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EC" w:rsidRDefault="00622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397EEC" w:rsidRDefault="00622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397EEC" w:rsidRDefault="00397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27.04.2021</w:t>
      </w:r>
      <w:r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многоквартирном доме</w:t>
      </w: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пунктом 8.3 статьи 13 Жилищного кодекса Российской Федерации, постановлением Правительства Кировской области от 09.07.2015 № 48/380 «Об утверждении Порядка установления необходимости проведения капитального ремонта общего имущества в многокв</w:t>
      </w:r>
      <w:r>
        <w:rPr>
          <w:rFonts w:ascii="Times New Roman" w:hAnsi="Times New Roman" w:cs="Times New Roman"/>
          <w:sz w:val="28"/>
          <w:szCs w:val="28"/>
        </w:rPr>
        <w:t>артирном доме» администрация Речного сельского поселения ПОСТАНОВЛЯЕТ: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</w:t>
      </w:r>
      <w:r>
        <w:rPr>
          <w:rFonts w:ascii="Times New Roman" w:hAnsi="Times New Roman" w:cs="Times New Roman"/>
          <w:sz w:val="28"/>
          <w:szCs w:val="28"/>
        </w:rPr>
        <w:t>сельское поселение Куменского района Кировской области (далее – Комиссия) и утвердить её состав. Прилагается.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комиссии по установлению необходимости проведения капитального ремонта общего имущества в многоквартирном доме, расположе</w:t>
      </w:r>
      <w:r>
        <w:rPr>
          <w:rFonts w:ascii="Times New Roman" w:hAnsi="Times New Roman" w:cs="Times New Roman"/>
          <w:sz w:val="28"/>
          <w:szCs w:val="28"/>
        </w:rPr>
        <w:t>нном на территории муниципального образования Речное сельское поселение Куменского района Кировской области. Прилагается.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Речного сельского поселения.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                                       В.Е. Матвеева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EEC" w:rsidRDefault="00622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7EEC" w:rsidRDefault="00622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7EEC" w:rsidRDefault="00622A68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p w:rsidR="00397EEC" w:rsidRDefault="00622A68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27.04.2021</w:t>
      </w:r>
      <w:r>
        <w:rPr>
          <w:rFonts w:ascii="Times New Roman" w:hAnsi="Times New Roman" w:cs="Times New Roman"/>
          <w:sz w:val="28"/>
          <w:szCs w:val="28"/>
        </w:rPr>
        <w:t xml:space="preserve"> № 37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установлению необходимости проведения капитального ремонта общего </w:t>
      </w:r>
      <w:r>
        <w:rPr>
          <w:rFonts w:ascii="Times New Roman" w:hAnsi="Times New Roman" w:cs="Times New Roman"/>
          <w:b/>
          <w:sz w:val="28"/>
          <w:szCs w:val="28"/>
        </w:rPr>
        <w:t>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</w:t>
      </w: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и.о. главы администрации сельского 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поселения, председатель комиссии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97EEC" w:rsidRDefault="0039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БОРГАНЕЦ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заведующий отделом архитектуры,                                                            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градостроительства и ЖКХ 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ПЛАТУНОВА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- </w:t>
      </w:r>
      <w:r>
        <w:rPr>
          <w:rFonts w:ascii="Times New Roman" w:hAnsi="Times New Roman" w:cs="Times New Roman"/>
          <w:sz w:val="28"/>
          <w:szCs w:val="28"/>
        </w:rPr>
        <w:t>главный специалист, архитектор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отдела архитектуры, </w:t>
      </w:r>
      <w:r>
        <w:rPr>
          <w:rFonts w:ascii="Times New Roman" w:hAnsi="Times New Roman" w:cs="Times New Roman"/>
          <w:sz w:val="28"/>
          <w:szCs w:val="28"/>
        </w:rPr>
        <w:t xml:space="preserve">     градостро-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ительства и ЖКХ 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 Куменского района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согласованию)  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членами комиссии согласовано.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27.04.2021</w:t>
      </w:r>
      <w:r>
        <w:rPr>
          <w:rFonts w:ascii="Times New Roman" w:hAnsi="Times New Roman" w:cs="Times New Roman"/>
          <w:sz w:val="28"/>
          <w:szCs w:val="28"/>
        </w:rPr>
        <w:t xml:space="preserve"> № 37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 </w:t>
      </w: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EC" w:rsidRDefault="0039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комиссии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 (далее – Положение) разр</w:t>
      </w:r>
      <w:r>
        <w:rPr>
          <w:rFonts w:ascii="Times New Roman" w:hAnsi="Times New Roman" w:cs="Times New Roman"/>
          <w:sz w:val="28"/>
          <w:szCs w:val="28"/>
        </w:rPr>
        <w:t>аботано в целях реализации пункта 8.3 статьи 13 Жилищного кодекса Российской Федерации (далее – ЖК РФ) и определяет правила и процедуру установления необходимости проведения  капитального ремонта общего имущества в многоквартирном доме.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Действие настоя</w:t>
      </w:r>
      <w:r>
        <w:rPr>
          <w:rFonts w:ascii="Times New Roman" w:hAnsi="Times New Roman" w:cs="Times New Roman"/>
          <w:sz w:val="28"/>
          <w:szCs w:val="28"/>
        </w:rPr>
        <w:t>щего Положения распространяется на многоквартирные дома, расположенные на территории муниципального образования Речное сельское поселение Куменского района и включенные в областную программу «Капитальный ремонт общего имущества многоквартирных домов в Киро</w:t>
      </w:r>
      <w:r>
        <w:rPr>
          <w:rFonts w:ascii="Times New Roman" w:hAnsi="Times New Roman" w:cs="Times New Roman"/>
          <w:sz w:val="28"/>
          <w:szCs w:val="28"/>
        </w:rPr>
        <w:t>вской области», утвержденную постановлением Правительства Кировской области от 21.03.2014 № 254/210 «Об областной программе «Капитальный ремонт общего имущества многоквартирных домов в Кировской области» (далее – Программа)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по установлению необ</w:t>
      </w:r>
      <w:r>
        <w:rPr>
          <w:rFonts w:ascii="Times New Roman" w:hAnsi="Times New Roman" w:cs="Times New Roman"/>
          <w:sz w:val="28"/>
          <w:szCs w:val="28"/>
        </w:rPr>
        <w:t>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 (далее – Комиссия) создается для установления необходимо</w:t>
      </w:r>
      <w:r>
        <w:rPr>
          <w:rFonts w:ascii="Times New Roman" w:hAnsi="Times New Roman" w:cs="Times New Roman"/>
          <w:sz w:val="28"/>
          <w:szCs w:val="28"/>
        </w:rPr>
        <w:t>сти проведения капитального ремонта общего имущества в многоквартирном доме.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Установление необходимости проведения капитального ремонта общего имущества в многоквартирном доме осуществляется в целях: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-формирования краткосрочных планов реализации Программ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-принятия администрацией сельского поселения решения о формировании фонда капитального ремонта общего имущества в многоквартирном доме в соответствии с частью 7 статьи 189 ЖК РФ;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-принятия некоммерческой организацией  «Фонд капитального ремонта общего </w:t>
      </w:r>
      <w:r>
        <w:rPr>
          <w:rFonts w:ascii="Times New Roman" w:hAnsi="Times New Roman" w:cs="Times New Roman"/>
          <w:sz w:val="28"/>
          <w:szCs w:val="28"/>
        </w:rPr>
        <w:t xml:space="preserve">имущества многоквартирных домов в Кировской области» (далее – </w:t>
      </w: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НКО «Фонд капитального ремонта»)»  в соответствии с частью 4 статьи 181 ЖК РФ, статьёй 12 Закона Кировской области от 02.07.2013 № 299-ЗО «О фонде капитального ремонта общего имущества </w:t>
      </w:r>
      <w:r>
        <w:rPr>
          <w:rFonts w:ascii="Times New Roman" w:hAnsi="Times New Roman" w:cs="Times New Roman"/>
          <w:sz w:val="28"/>
          <w:szCs w:val="28"/>
        </w:rPr>
        <w:t>многоквартирных домов в Кировской области» решения об осуществлении зачета (отказе в зачете) стоимости отдельных работ  по капитальному ремонту, выполненных до наступления установленного Программой срока проведения капитального ремонта, в счет исполнения н</w:t>
      </w:r>
      <w:r>
        <w:rPr>
          <w:rFonts w:ascii="Times New Roman" w:hAnsi="Times New Roman" w:cs="Times New Roman"/>
          <w:sz w:val="28"/>
          <w:szCs w:val="28"/>
        </w:rPr>
        <w:t>а будущий период 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счете, счетах НКО «Фонд капитального ремонта».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Деятельностью Комиссии руководит председат</w:t>
      </w:r>
      <w:r>
        <w:rPr>
          <w:rFonts w:ascii="Times New Roman" w:hAnsi="Times New Roman" w:cs="Times New Roman"/>
          <w:sz w:val="28"/>
          <w:szCs w:val="28"/>
        </w:rPr>
        <w:t xml:space="preserve">ель, который несет ответственность за выполнение возложенных на неё задач. В отсутствии председателя, его обязанности исполняет заместитель председателя Комиссии. 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Комиссии включаются представители администрации сельского поселения, органа муници</w:t>
      </w:r>
      <w:r>
        <w:rPr>
          <w:rFonts w:ascii="Times New Roman" w:hAnsi="Times New Roman" w:cs="Times New Roman"/>
          <w:sz w:val="28"/>
          <w:szCs w:val="28"/>
        </w:rPr>
        <w:t>пального жилищного контроля, НКО «Фонд капитального ремонта». С правом совещательного голоса в состав Комиссии могут быть включены представители организации, осуществляющей управление многоквартирным домом, собственников помещений в многоквартирном доме, а</w:t>
      </w:r>
      <w:r>
        <w:rPr>
          <w:rFonts w:ascii="Times New Roman" w:hAnsi="Times New Roman" w:cs="Times New Roman"/>
          <w:sz w:val="28"/>
          <w:szCs w:val="28"/>
        </w:rPr>
        <w:t xml:space="preserve"> также иных организаций и органов.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Заседания Комиссии считаются правомочными, если в них принимает участие не менее двух третей её членов. Члены Комиссии участвуют в заседаниях без права замены.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Комиссии принимается простым большинством голосо</w:t>
      </w:r>
      <w:r>
        <w:rPr>
          <w:rFonts w:ascii="Times New Roman" w:hAnsi="Times New Roman" w:cs="Times New Roman"/>
          <w:sz w:val="28"/>
          <w:szCs w:val="28"/>
        </w:rPr>
        <w:t>в присутствующих на её заседании. При равенстве голосов голос председателя является решающим. Члены Комиссии, не поддерживающие принятое Комиссией решение, имеют право в письменной форме изложить своё особое мнение, которое прилагается к решению Комиссии.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Администрация сельского поселения инициирует проведение заседания Комиссии в случае: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принятия  решения о формировании фонда капитального ремонта общего имущества в многоквартирном доме в соответствии с частью 7 статьи 189 ЖК РФ;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обращения собственник</w:t>
      </w:r>
      <w:r>
        <w:rPr>
          <w:rFonts w:ascii="Times New Roman" w:hAnsi="Times New Roman" w:cs="Times New Roman"/>
          <w:sz w:val="28"/>
          <w:szCs w:val="28"/>
        </w:rPr>
        <w:t>ов помещений многоквартирного дома при возникновении спорных ситуаций в ходе реализации Программы и (или) формировании краткосрочного плана реализации Программы;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обращения НКО «Фонд капитального ремонта» при принятии им решения в соответствии с частью 4 с</w:t>
      </w:r>
      <w:r>
        <w:rPr>
          <w:rFonts w:ascii="Times New Roman" w:hAnsi="Times New Roman" w:cs="Times New Roman"/>
          <w:sz w:val="28"/>
          <w:szCs w:val="28"/>
        </w:rPr>
        <w:t>татьи 181 ЖК РФ, статьёй 12 Закона Кировской области от 02.07.2013 № 299-ЗО «О фонде капитального ремонта общего имущества многоквартирных домов в Кировской области» об осуществлении зачета (отказе в зачете) стоимости отдельных работ  по капитальному ремон</w:t>
      </w:r>
      <w:r>
        <w:rPr>
          <w:rFonts w:ascii="Times New Roman" w:hAnsi="Times New Roman" w:cs="Times New Roman"/>
          <w:sz w:val="28"/>
          <w:szCs w:val="28"/>
        </w:rPr>
        <w:t xml:space="preserve">ту, выполненных до наступления установленного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срока проведения капитального ремонта, в счет исполнения на будущий период  обязательств по уплате  взносов   на   капитальный ремонт </w:t>
      </w: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собственниками помещений в многоквартирных домах, формирующих </w:t>
      </w:r>
      <w:r>
        <w:rPr>
          <w:rFonts w:ascii="Times New Roman" w:hAnsi="Times New Roman" w:cs="Times New Roman"/>
          <w:sz w:val="28"/>
          <w:szCs w:val="28"/>
        </w:rPr>
        <w:t>фонды капитального ремонта на счете, счетах НКО «Фонд капитального ремонта».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основаниям, предусмотренными абзацами третьим и четвертым настоящего пункта, администрация сельского поселения инициирует проведение заседания Комиссии в течение 5 дней с моме</w:t>
      </w:r>
      <w:r>
        <w:rPr>
          <w:rFonts w:ascii="Times New Roman" w:hAnsi="Times New Roman" w:cs="Times New Roman"/>
          <w:sz w:val="28"/>
          <w:szCs w:val="28"/>
        </w:rPr>
        <w:t>нта поступления соответствующего заявления.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В случае возникновения спорных ситуаций при актуализации Программы и (или) формировании краткосрочного плана реализации Программы на территории сельского поселения уполномоченное собственниками помещений </w:t>
      </w:r>
      <w:r>
        <w:rPr>
          <w:rFonts w:ascii="Times New Roman" w:hAnsi="Times New Roman" w:cs="Times New Roman"/>
          <w:sz w:val="28"/>
          <w:szCs w:val="28"/>
        </w:rPr>
        <w:t>многоквартирного дома лицо направляет в администрацию сельского поселения заявление с приложением документов, содержащих следующие сведения: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и техническую характеристику ( этажность, материалы стен и перекрытий и т.д.) многоквартирного дома и год вв</w:t>
      </w:r>
      <w:r>
        <w:rPr>
          <w:rFonts w:ascii="Times New Roman" w:hAnsi="Times New Roman" w:cs="Times New Roman"/>
          <w:sz w:val="28"/>
          <w:szCs w:val="28"/>
        </w:rPr>
        <w:t>ода его в эксплуатацию на основании выписки из технического паспорта многоквартирного дома;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проведенных ранее ремонтных работах соответствующих конструктивных элементов и инженерных систем общего имущества в многоквартирном доме;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техническом состояни</w:t>
      </w:r>
      <w:r>
        <w:rPr>
          <w:rFonts w:ascii="Times New Roman" w:hAnsi="Times New Roman" w:cs="Times New Roman"/>
          <w:sz w:val="28"/>
          <w:szCs w:val="28"/>
        </w:rPr>
        <w:t>и соответствующих конструктивных элементов и инженерных систем общего имущества в многоквартирном доме.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Комиссия в течение 20 дней с момента поступления в администрацию сельского поселения обращений, предусмотренными абзацами третьим и четвертым  пункт</w:t>
      </w:r>
      <w:r>
        <w:rPr>
          <w:rFonts w:ascii="Times New Roman" w:hAnsi="Times New Roman" w:cs="Times New Roman"/>
          <w:sz w:val="28"/>
          <w:szCs w:val="28"/>
        </w:rPr>
        <w:t>а 6 настоящего Положения, принимает одно из следующих решений: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установлении необходимости проведения работ по капитальному ремонту определенных строительных конструкций и (или) инженерных систем общего имущества в многоквартирном доме;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проведения в определенный срок работ по капитальному ремонту строительных конструкций и (или) инженерных систем общего имущества в многоквартирном доме;  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необходимости (отсутствии необходимости) повторного проведения в установленный Прог</w:t>
      </w:r>
      <w:r>
        <w:rPr>
          <w:rFonts w:ascii="Times New Roman" w:hAnsi="Times New Roman" w:cs="Times New Roman"/>
          <w:sz w:val="28"/>
          <w:szCs w:val="28"/>
        </w:rPr>
        <w:t>раммой срок работ по капитальному ремонту общего имущества в многоквартирном доме  (указанное решение принимается в случае, указанном в абзаце пятом пункта 3 настоящего Положения).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Комиссия вправе запрашивать у организаций, осуществляющих управление мн</w:t>
      </w:r>
      <w:r>
        <w:rPr>
          <w:rFonts w:ascii="Times New Roman" w:hAnsi="Times New Roman" w:cs="Times New Roman"/>
          <w:sz w:val="28"/>
          <w:szCs w:val="28"/>
        </w:rPr>
        <w:t>огоквартирным домом или оказание услуг и (или) выполнение работ по содержанию и ремонту общего имущества в многоквартирном доме, информацию о техническом состоянии многоквартирного дома, для которого устанавливается необходимость проведения капитального ре</w:t>
      </w:r>
      <w:r>
        <w:rPr>
          <w:rFonts w:ascii="Times New Roman" w:hAnsi="Times New Roman" w:cs="Times New Roman"/>
          <w:sz w:val="28"/>
          <w:szCs w:val="28"/>
        </w:rPr>
        <w:t>монта.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техническом состоянии многоквартирного дома представляется указанной в настоящем пункте организацией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проведенного последнего планового осмотра многоквартирного дома в течение десяти дней с момента получения запроса Комис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С целью проведения представленной информации о техническом состоянии многоквартирного дома, требующего определения необходимости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 в многоквартирном доме, Комиссия вправе проводить осмотр такого д</w:t>
      </w:r>
      <w:r>
        <w:rPr>
          <w:rFonts w:ascii="Times New Roman" w:hAnsi="Times New Roman" w:cs="Times New Roman"/>
          <w:sz w:val="28"/>
          <w:szCs w:val="28"/>
        </w:rPr>
        <w:t>ома.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Решение Комиссии должно содержать: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многоквартирного дома и год ввода его в эксплуатацию;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конструктивных элементов и (или) инженерных систем общего имущества в многоквартирном доме, требующих капитального ремонта;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срокам проведения капитального ремонта определенных конструктивных элементов и (или) инженерных систем общего имущества в многоквартирном доме;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 о необходимости (отсутствии необходимости)  повторного проведения в установленный Программой срок раб</w:t>
      </w:r>
      <w:r>
        <w:rPr>
          <w:rFonts w:ascii="Times New Roman" w:hAnsi="Times New Roman" w:cs="Times New Roman"/>
          <w:sz w:val="28"/>
          <w:szCs w:val="28"/>
        </w:rPr>
        <w:t>от по капитальному ремонту общего имущества в многоквартирном доме (в случае принятия решения, указанного в абзаце пятом пункта 3 настоящего Положения).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Решения комиссии оформляются протоколом, который подписывается членами комиссии, присутствующими н</w:t>
      </w:r>
      <w:r>
        <w:rPr>
          <w:rFonts w:ascii="Times New Roman" w:hAnsi="Times New Roman" w:cs="Times New Roman"/>
          <w:sz w:val="28"/>
          <w:szCs w:val="28"/>
        </w:rPr>
        <w:t>а заседании. Копия решения комиссии в пятидневный срок с момента его принятия передается заявителю.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Решение комиссии применяется НКО «Фонд капитального ремонта» при проведении ежегодной актуализации Программы.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Администрация Речного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в течение десяти дней с момента принятия решения комиссией размещает его на сайте Куменского муниципального района на страничке Речного сельского поселения в информационно-телекоммуникационной сети «Интернет» и направляет копию НКО «Фонд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ремонта».</w:t>
      </w:r>
    </w:p>
    <w:p w:rsidR="00397EEC" w:rsidRDefault="0062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Решения, принимаемые  комиссией, могут быть обжалованы в судебном порядке в соответствии с законодательством Российской Федерации.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EC" w:rsidRDefault="0062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97EEC" w:rsidRDefault="0039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7EEC" w:rsidSect="00397EEC">
      <w:pgSz w:w="11906" w:h="16838"/>
      <w:pgMar w:top="1134" w:right="851" w:bottom="1134" w:left="158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compat/>
  <w:rsids>
    <w:rsidRoot w:val="00397EEC"/>
    <w:rsid w:val="00397EEC"/>
    <w:rsid w:val="0062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F3CD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397E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97EEC"/>
    <w:pPr>
      <w:spacing w:after="140"/>
    </w:pPr>
  </w:style>
  <w:style w:type="paragraph" w:styleId="a6">
    <w:name w:val="List"/>
    <w:basedOn w:val="a5"/>
    <w:rsid w:val="00397EEC"/>
    <w:rPr>
      <w:rFonts w:cs="Mangal"/>
    </w:rPr>
  </w:style>
  <w:style w:type="paragraph" w:customStyle="1" w:styleId="Caption">
    <w:name w:val="Caption"/>
    <w:basedOn w:val="a"/>
    <w:qFormat/>
    <w:rsid w:val="00397E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97EEC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2F3CD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1725</Words>
  <Characters>9837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2021-04-28T18:31:00Z</cp:lastPrinted>
  <dcterms:created xsi:type="dcterms:W3CDTF">2021-10-07T11:11:00Z</dcterms:created>
  <dcterms:modified xsi:type="dcterms:W3CDTF">2021-10-07T11:11:00Z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