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9A" w:rsidRDefault="00841E9A" w:rsidP="0084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841E9A" w:rsidRDefault="00841E9A" w:rsidP="0084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841E9A" w:rsidRDefault="00841E9A" w:rsidP="00841E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41E9A" w:rsidRDefault="00841E9A" w:rsidP="00841E9A">
      <w:pPr>
        <w:jc w:val="center"/>
        <w:rPr>
          <w:b/>
          <w:sz w:val="28"/>
          <w:szCs w:val="28"/>
        </w:rPr>
      </w:pPr>
    </w:p>
    <w:p w:rsidR="00841E9A" w:rsidRDefault="006404A9" w:rsidP="00841E9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11.01.2021 №  1/1</w:t>
      </w:r>
      <w:r w:rsidR="00841E9A">
        <w:rPr>
          <w:sz w:val="28"/>
          <w:szCs w:val="28"/>
          <w:u w:val="single"/>
        </w:rPr>
        <w:t xml:space="preserve"> </w:t>
      </w:r>
    </w:p>
    <w:p w:rsidR="00841E9A" w:rsidRDefault="00841E9A" w:rsidP="00841E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841E9A" w:rsidRDefault="00841E9A" w:rsidP="00841E9A">
      <w:pPr>
        <w:jc w:val="center"/>
      </w:pPr>
    </w:p>
    <w:p w:rsidR="00841E9A" w:rsidRDefault="00841E9A" w:rsidP="0084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выполнению решения Речной сельской Думы </w:t>
      </w:r>
    </w:p>
    <w:p w:rsidR="00841E9A" w:rsidRDefault="00766A15" w:rsidP="0084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23</w:t>
      </w:r>
      <w:r w:rsidR="00841E9A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.2019 № 28/120</w:t>
      </w:r>
      <w:r w:rsidR="00841E9A">
        <w:rPr>
          <w:b/>
          <w:sz w:val="28"/>
          <w:szCs w:val="28"/>
        </w:rPr>
        <w:t xml:space="preserve"> «О бюджете муниципального образования Речное сельское поселение Куменского </w:t>
      </w:r>
      <w:r>
        <w:rPr>
          <w:b/>
          <w:sz w:val="28"/>
          <w:szCs w:val="28"/>
        </w:rPr>
        <w:t>района Кировской области на 2020</w:t>
      </w:r>
      <w:r w:rsidR="00841E9A">
        <w:rPr>
          <w:b/>
          <w:sz w:val="28"/>
          <w:szCs w:val="28"/>
        </w:rPr>
        <w:t xml:space="preserve"> год </w:t>
      </w:r>
    </w:p>
    <w:p w:rsidR="00841E9A" w:rsidRDefault="00766A15" w:rsidP="0084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 плановый период 2021 и 2022</w:t>
      </w:r>
      <w:r w:rsidR="00841E9A">
        <w:rPr>
          <w:b/>
          <w:sz w:val="28"/>
          <w:szCs w:val="28"/>
        </w:rPr>
        <w:t xml:space="preserve"> годов»</w:t>
      </w:r>
    </w:p>
    <w:p w:rsidR="00841E9A" w:rsidRDefault="00841E9A" w:rsidP="00841E9A">
      <w:pPr>
        <w:jc w:val="center"/>
        <w:rPr>
          <w:sz w:val="28"/>
          <w:szCs w:val="28"/>
        </w:rPr>
      </w:pP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со статьей 34 Положения о бюджетном процессе в муниципальном образовании Речное сельское поселение Куменского района, утвержденного решением Речной сельской Думы от 25.09.2014 № 14/88  и в целях выполнения реше</w:t>
      </w:r>
      <w:r w:rsidR="00766A15">
        <w:rPr>
          <w:sz w:val="28"/>
          <w:szCs w:val="28"/>
        </w:rPr>
        <w:t>ния Речной сельской Думы   от 23.12.2019 № 28/120</w:t>
      </w:r>
      <w:r>
        <w:rPr>
          <w:sz w:val="28"/>
          <w:szCs w:val="28"/>
        </w:rPr>
        <w:t xml:space="preserve"> «О бюджете муниципального образования Речное сельское поселение Куменского района Кировской области на </w:t>
      </w:r>
      <w:r w:rsidR="00766A15">
        <w:rPr>
          <w:sz w:val="28"/>
          <w:szCs w:val="28"/>
        </w:rPr>
        <w:t>2019 год и  плановый период 2021 и 2022</w:t>
      </w:r>
      <w:r>
        <w:rPr>
          <w:sz w:val="28"/>
          <w:szCs w:val="28"/>
        </w:rPr>
        <w:t xml:space="preserve"> годов»   администрация</w:t>
      </w:r>
      <w:proofErr w:type="gramEnd"/>
      <w:r>
        <w:rPr>
          <w:sz w:val="28"/>
          <w:szCs w:val="28"/>
        </w:rPr>
        <w:t xml:space="preserve"> Речного сельского поселения ПОСТАНОВЛЯЕТ: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Принять к исполнению бюджет муниципального образования Речное сельское поселение Куменского</w:t>
      </w:r>
      <w:r w:rsidR="00766A15">
        <w:rPr>
          <w:sz w:val="28"/>
          <w:szCs w:val="28"/>
        </w:rPr>
        <w:t xml:space="preserve"> района Кировской области на 2020 год и  плановый период 2021 и 2022</w:t>
      </w:r>
      <w:r>
        <w:rPr>
          <w:sz w:val="28"/>
          <w:szCs w:val="28"/>
        </w:rPr>
        <w:t xml:space="preserve"> годов.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Специалисту 1-й категории, бухгалтеру-финансисту администрации сельского поселения:     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Обеспечить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сельского поселения.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В целях составления и ведения кассового плана в соответствии со статьей 160.1  Бюджетного кодекса    Российской     Федерации    представлять 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в муниципальное учреждение Финансовое управление администрации Куменского района (далее – Финансовое управление) в установленные им сроки прогноз поступления закрепленных доходов бюджета поселения на очередной квартал с разбивкой по месяцам.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В соответствии со статьей 264.2 Бюджетного кодекса Российской Федерации представлять ежеквартально в Финансовое управление в установленные им сроки  сводную бюджетную отчётность.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Производить уточнение платежей по доходам бюджета поселения,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запросов из Управления Федерального казначейства по Кировской области.                                                               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 Подготовить и представлять на утверждение администрации сельского поселения отчеты об исполнении бюджета сельского поселения за первый квартал,</w:t>
      </w:r>
      <w:r w:rsidR="00766A15">
        <w:rPr>
          <w:sz w:val="28"/>
          <w:szCs w:val="28"/>
        </w:rPr>
        <w:t xml:space="preserve"> полугодие и девять месяцев 2020</w:t>
      </w:r>
      <w:r>
        <w:rPr>
          <w:sz w:val="28"/>
          <w:szCs w:val="28"/>
        </w:rPr>
        <w:t xml:space="preserve"> года.</w:t>
      </w:r>
    </w:p>
    <w:p w:rsidR="00841E9A" w:rsidRDefault="00841E9A" w:rsidP="00841E9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 Подготовить и представить на утверждение Речной сельской Думе отчет об исполнении бюджета сельского посел</w:t>
      </w:r>
      <w:r w:rsidR="00530848">
        <w:rPr>
          <w:sz w:val="28"/>
          <w:szCs w:val="28"/>
        </w:rPr>
        <w:t>ения за  2021</w:t>
      </w:r>
      <w:r>
        <w:rPr>
          <w:sz w:val="28"/>
          <w:szCs w:val="28"/>
        </w:rPr>
        <w:t xml:space="preserve"> год.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2.7. Представлять в Финансовое управление до 15 числа месяца, предшествующего первому месяцу квартала, прогноз поступления доходов  бюджета поселения на очередной квартал с разбивкой по видам доходов.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2.8. Обеспечить приоритетное и своевременное финансирование расходов на выплату заработной платы работников муниципальных   учреждений с начислениями и расчетов за оказанные коммунальные услуги.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2.9. Обеспечить своевременную выплату публичных нормативных обязательств за счет средств, выделяемых из областного и районного бюджетов в виде субсидий, субвенций и дотаций.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2.10. Обеспечить целевое использование средств, выделяемых из областного и районного бюджетов в виде субсидий, субвенций и дотаций.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2.11. Довести до подведомственных получателей средств бюджета поселения муниципальное задание на оказание муниципальных услуг (выполнение работ) одновременно с уведомлениями о бюджетных ассигнованиях.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2.12. Обеспечить заключение и оплату договоров, подлежащих исполнению за счет средств бюджета поселения, в целях доведенных лимитов бюджетных обязательств и с учетом принятых.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2.13. Обеспечить соблюдение общего </w:t>
      </w:r>
      <w:proofErr w:type="gramStart"/>
      <w:r>
        <w:rPr>
          <w:sz w:val="28"/>
          <w:szCs w:val="28"/>
        </w:rPr>
        <w:t>объема фонда оплаты труда работников подведомственных муниципальных   учреждений</w:t>
      </w:r>
      <w:proofErr w:type="gramEnd"/>
      <w:r>
        <w:rPr>
          <w:sz w:val="28"/>
          <w:szCs w:val="28"/>
        </w:rPr>
        <w:t xml:space="preserve"> и предельной штатной чи</w:t>
      </w:r>
      <w:r w:rsidR="00530848">
        <w:rPr>
          <w:sz w:val="28"/>
          <w:szCs w:val="28"/>
        </w:rPr>
        <w:t>сленности, установленных на 2021</w:t>
      </w:r>
      <w:r>
        <w:rPr>
          <w:sz w:val="28"/>
          <w:szCs w:val="28"/>
        </w:rPr>
        <w:t xml:space="preserve"> год.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2.14. Представлять в Финансовое управление запрашиваемую им информацию в установленные сроки.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Машинистке 1-й категории администраци</w:t>
      </w:r>
      <w:r w:rsidR="00530848">
        <w:rPr>
          <w:sz w:val="28"/>
          <w:szCs w:val="28"/>
        </w:rPr>
        <w:t>и сельского поселения (Матвеевой В.Е</w:t>
      </w:r>
      <w:r>
        <w:rPr>
          <w:sz w:val="28"/>
          <w:szCs w:val="28"/>
        </w:rPr>
        <w:t>.) принять меры по выполнению установленных показателей по поступлениям доходов,  а также по взысканию недоимки по платежам в бюджет поселения и предупреждению её образования по текущим платежам.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специалиста 1-й категории, бухгалтера-финансиста администрации сельского поселения.</w:t>
      </w:r>
    </w:p>
    <w:p w:rsidR="00841E9A" w:rsidRDefault="00841E9A" w:rsidP="00841E9A">
      <w:pPr>
        <w:jc w:val="both"/>
        <w:rPr>
          <w:sz w:val="28"/>
          <w:szCs w:val="28"/>
        </w:rPr>
      </w:pPr>
    </w:p>
    <w:p w:rsidR="00841E9A" w:rsidRDefault="00841E9A" w:rsidP="00841E9A">
      <w:pPr>
        <w:jc w:val="both"/>
        <w:rPr>
          <w:sz w:val="28"/>
          <w:szCs w:val="28"/>
        </w:rPr>
      </w:pPr>
    </w:p>
    <w:p w:rsidR="00841E9A" w:rsidRDefault="00841E9A" w:rsidP="00841E9A">
      <w:pPr>
        <w:jc w:val="both"/>
        <w:rPr>
          <w:sz w:val="28"/>
          <w:szCs w:val="28"/>
        </w:rPr>
      </w:pPr>
    </w:p>
    <w:p w:rsidR="00841E9A" w:rsidRDefault="00530848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1E9A">
        <w:rPr>
          <w:sz w:val="28"/>
          <w:szCs w:val="28"/>
        </w:rPr>
        <w:t xml:space="preserve"> администрации</w:t>
      </w:r>
    </w:p>
    <w:p w:rsidR="00841E9A" w:rsidRDefault="00FA6D9F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Речного сельского поселения     </w:t>
      </w:r>
      <w:r w:rsidR="00530848">
        <w:rPr>
          <w:sz w:val="28"/>
          <w:szCs w:val="28"/>
        </w:rPr>
        <w:t xml:space="preserve">             С.Н. Чесноков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841E9A" w:rsidRDefault="00841E9A" w:rsidP="00841E9A">
      <w:pPr>
        <w:jc w:val="both"/>
        <w:rPr>
          <w:sz w:val="28"/>
          <w:szCs w:val="28"/>
        </w:rPr>
      </w:pP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41E9A" w:rsidRDefault="00841E9A" w:rsidP="00841E9A">
      <w:pPr>
        <w:spacing w:line="360" w:lineRule="auto"/>
        <w:jc w:val="both"/>
        <w:rPr>
          <w:sz w:val="28"/>
          <w:szCs w:val="28"/>
        </w:rPr>
      </w:pPr>
    </w:p>
    <w:p w:rsidR="00841E9A" w:rsidRDefault="00530848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41E9A">
        <w:rPr>
          <w:sz w:val="28"/>
          <w:szCs w:val="28"/>
        </w:rPr>
        <w:t xml:space="preserve"> администрации</w:t>
      </w:r>
    </w:p>
    <w:p w:rsidR="00841E9A" w:rsidRDefault="00841E9A" w:rsidP="00841E9A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</w:t>
      </w:r>
      <w:r w:rsidR="00FA6D9F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 </w:t>
      </w:r>
      <w:r w:rsidR="00FA6D9F">
        <w:rPr>
          <w:sz w:val="28"/>
          <w:szCs w:val="28"/>
        </w:rPr>
        <w:t xml:space="preserve">         </w:t>
      </w:r>
      <w:r w:rsidR="00530848">
        <w:rPr>
          <w:sz w:val="28"/>
          <w:szCs w:val="28"/>
        </w:rPr>
        <w:t xml:space="preserve">       С.Н.Чесноков</w:t>
      </w:r>
    </w:p>
    <w:p w:rsidR="00841E9A" w:rsidRDefault="00841E9A" w:rsidP="00841E9A">
      <w:pPr>
        <w:jc w:val="both"/>
        <w:rPr>
          <w:sz w:val="28"/>
          <w:szCs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1E9A"/>
    <w:rsid w:val="001D0F6C"/>
    <w:rsid w:val="002612A3"/>
    <w:rsid w:val="00290A1E"/>
    <w:rsid w:val="00530848"/>
    <w:rsid w:val="006404A9"/>
    <w:rsid w:val="00766A15"/>
    <w:rsid w:val="00841E9A"/>
    <w:rsid w:val="00AB7B10"/>
    <w:rsid w:val="00B41B4C"/>
    <w:rsid w:val="00D03588"/>
    <w:rsid w:val="00FA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2021-04-21T07:00:00Z</cp:lastPrinted>
  <dcterms:created xsi:type="dcterms:W3CDTF">2021-04-16T08:42:00Z</dcterms:created>
  <dcterms:modified xsi:type="dcterms:W3CDTF">2021-04-23T10:47:00Z</dcterms:modified>
</cp:coreProperties>
</file>