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36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РЕЧНОГО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КУМЕНСКОГО РАЙОНА КИРОВСКОЙ ОБЛАСТИ</w:t>
      </w:r>
    </w:p>
    <w:p>
      <w:pPr>
        <w:pStyle w:val="Normal"/>
        <w:spacing w:lineRule="auto" w:line="240" w:before="360" w:after="480"/>
        <w:jc w:val="center"/>
        <w:rPr>
          <w:rFonts w:ascii="Times New Roman" w:hAnsi="Times New Roman" w:eastAsia="Times New Roman" w:cs="Times New Roman"/>
          <w:b/>
          <w:b/>
          <w:sz w:val="32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09.06.2021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№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пос.Речной</w:t>
      </w:r>
    </w:p>
    <w:p>
      <w:pPr>
        <w:pStyle w:val="Normal"/>
        <w:spacing w:lineRule="auto" w:line="240" w:before="480" w:after="48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мерах по составлению проекта бюджета Речного сельского поселения на 2022 год и плановый период 2023-2024 гг.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Положени</w:t>
      </w:r>
      <w:r>
        <w:rPr>
          <w:rFonts w:cs="Times New Roman" w:ascii="Times New Roman" w:hAnsi="Times New Roman"/>
          <w:sz w:val="28"/>
          <w:szCs w:val="28"/>
        </w:rPr>
        <w:t>ем</w:t>
      </w:r>
      <w:r>
        <w:rPr>
          <w:rFonts w:cs="Times New Roman" w:ascii="Times New Roman" w:hAnsi="Times New Roman"/>
          <w:sz w:val="28"/>
          <w:szCs w:val="28"/>
        </w:rPr>
        <w:t xml:space="preserve"> «О бюджетном процессе Речного сельского поселения Куменского района Кировской области», утверждённого решением Речной сельской Думы от </w:t>
      </w:r>
      <w:r>
        <w:rPr>
          <w:rFonts w:cs="Times New Roman" w:ascii="Times New Roman" w:hAnsi="Times New Roman"/>
          <w:sz w:val="28"/>
          <w:szCs w:val="28"/>
        </w:rPr>
        <w:t>25.09.2014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14/88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Речного сельского поселения Куменского района ПОСТАНОВЛЯЕТ: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Создать рабочую группу по разработке проекта бюджета Речного сельского поселения на 2022 год и плановый период 2023-2024 гг. (далее – рабочая группа) и утвердить её состав согласно Приложению.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Принять за основу при разработке проекта бюджета поселения на 2022 год и плановый период 2023-2024 гг., основные показатели прогноза социально-экономического развития Речного сельского поселения, налоговую базу и неналоговый потенциал на 2021 – 2024 годы. В период формирования проекта бюджета обеспечить взаимодействие с финансовым управлением администрации Куменского района Кировской области, отделом по экономике, имуществу администрации Куменского района.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Составить и разработать в поселении следующие документы: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Разработать и утвердить методику формирования бюджета.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Подготовить расчёты по доходам и расходам.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Составить плановый реестр расходных обязательств сельского поселения.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Составить проект бюджета сельского поселения и в срок до 13.11.2021 года предоставить на рассмотрение главе администрации сельского поселения проект решения Речной сельской Думы «О бюджете Речного сельского поселения на 2022 год и плановый период 2023-2024 гг.».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Разработать основные направления бюджетной и налоговой политики.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Разработать прогноз социально-экономического развития поселения.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 Составить пояснительную записку к проекту бюджета.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  Подвести итоги социально-экономического развития за истёкший период текущего финансового года и ожидаемые итоги социально-экономического развития за текущий финансовый год.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3.9. Составить оценку ожидаемого исполнения бюджета за текущий финансовый год.</w:t>
      </w:r>
    </w:p>
    <w:p>
      <w:pPr>
        <w:pStyle w:val="Normal"/>
        <w:numPr>
          <w:ilvl w:val="0"/>
          <w:numId w:val="0"/>
        </w:numPr>
        <w:spacing w:lineRule="auto" w:line="240" w:before="72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И.о.главы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Речного сельского поселения                                              В.Е. Матвеева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СОГЛАСОВАНО</w:t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Бухгалтер-финансист                                                                  И. А. Дмитриева                                                            </w:t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Разослать: администрация с/п-2, прокуратура, официальный сайт, отдел по</w:t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ведению регистра</w:t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Утверждён: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постановлением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34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Речного с/п</w:t>
      </w:r>
    </w:p>
    <w:p>
      <w:pPr>
        <w:pStyle w:val="Normal"/>
        <w:numPr>
          <w:ilvl w:val="0"/>
          <w:numId w:val="0"/>
        </w:numPr>
        <w:ind w:left="-34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09.06.2021 № __</w:t>
      </w:r>
    </w:p>
    <w:p>
      <w:pPr>
        <w:pStyle w:val="Normal"/>
        <w:numPr>
          <w:ilvl w:val="0"/>
          <w:numId w:val="0"/>
        </w:numPr>
        <w:ind w:left="-34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 рабочей группы по разработке проекта бюджета Речного сельского поселения на 2022 год и плановый период 2023-2024 гг.</w:t>
      </w:r>
    </w:p>
    <w:p>
      <w:pPr>
        <w:pStyle w:val="Normal"/>
        <w:numPr>
          <w:ilvl w:val="0"/>
          <w:numId w:val="0"/>
        </w:numPr>
        <w:ind w:left="-34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34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И. о. главы администрации Матвеева В. Е.</w:t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Члены:</w:t>
        <w:tab/>
        <w:tab/>
        <w:t xml:space="preserve"> председатель Речной сельской Думы Гафинец Н. П.</w:t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 xml:space="preserve"> бухгалтер-финансист Дмитриева И. А.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</w:t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340" w:hanging="0"/>
        <w:jc w:val="both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3f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44c7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44c7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LibreOffice/7.0.1.2$Windows_X86_64 LibreOffice_project/7cbcfc562f6eb6708b5ff7d7397325de9e764452</Application>
  <Pages>3</Pages>
  <Words>333</Words>
  <Characters>2411</Characters>
  <CharactersWithSpaces>3171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2013-07-05T05:56:00Z</dcterms:created>
  <dc:creator>4elovek</dc:creator>
  <dc:description/>
  <dc:language>ru-RU</dc:language>
  <cp:lastModifiedBy/>
  <cp:lastPrinted>2021-06-09T11:18:27Z</cp:lastPrinted>
  <dcterms:modified xsi:type="dcterms:W3CDTF">2021-06-09T11:18:33Z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