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DA" w:rsidRDefault="006B7EDA" w:rsidP="006B7ED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КИРОВСКАЯ ОБЛАСТЬ КУМЕНСКИЙ РАЙОН</w:t>
      </w:r>
    </w:p>
    <w:p w:rsidR="006B7EDA" w:rsidRDefault="006053A5" w:rsidP="006B7EDA">
      <w:pPr>
        <w:pStyle w:val="a4"/>
        <w:ind w:right="-1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РЕЧНАЯ СЕЛЬСКАЯ ДУМА ЧЕТВЕРТОГО</w:t>
      </w:r>
      <w:r w:rsidR="006B7EDA">
        <w:rPr>
          <w:b/>
          <w:sz w:val="28"/>
          <w:szCs w:val="28"/>
        </w:rPr>
        <w:t xml:space="preserve"> СОЗЫВА</w:t>
      </w:r>
    </w:p>
    <w:p w:rsidR="006B7EDA" w:rsidRDefault="006B7EDA" w:rsidP="006B7EDA">
      <w:pPr>
        <w:pStyle w:val="a4"/>
        <w:ind w:firstLine="720"/>
        <w:rPr>
          <w:b/>
          <w:sz w:val="28"/>
          <w:szCs w:val="28"/>
        </w:rPr>
      </w:pPr>
    </w:p>
    <w:p w:rsidR="006B7EDA" w:rsidRDefault="006B7EDA" w:rsidP="006B7EDA">
      <w:pPr>
        <w:pStyle w:val="a4"/>
        <w:ind w:right="-1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B7EDA" w:rsidRDefault="006B7EDA" w:rsidP="006B7EDA">
      <w:pPr>
        <w:pStyle w:val="a4"/>
        <w:ind w:right="-1" w:firstLine="720"/>
        <w:rPr>
          <w:sz w:val="36"/>
        </w:rPr>
      </w:pPr>
    </w:p>
    <w:p w:rsidR="006B7EDA" w:rsidRDefault="006B7EDA" w:rsidP="006B7ED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25D0">
        <w:rPr>
          <w:sz w:val="28"/>
          <w:szCs w:val="28"/>
        </w:rPr>
        <w:t>28.01.2022</w:t>
      </w:r>
      <w:r>
        <w:rPr>
          <w:sz w:val="28"/>
          <w:szCs w:val="28"/>
        </w:rPr>
        <w:t xml:space="preserve"> № </w:t>
      </w:r>
      <w:r w:rsidR="00A525D0">
        <w:rPr>
          <w:sz w:val="28"/>
          <w:szCs w:val="28"/>
        </w:rPr>
        <w:t>46/211</w:t>
      </w:r>
    </w:p>
    <w:p w:rsidR="006B7EDA" w:rsidRDefault="006B7EDA" w:rsidP="006B7ED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6B7EDA" w:rsidRDefault="006B7EDA" w:rsidP="006B7EDA">
      <w:pPr>
        <w:ind w:firstLine="720"/>
        <w:jc w:val="both"/>
      </w:pPr>
    </w:p>
    <w:p w:rsidR="006B7EDA" w:rsidRDefault="006B7EDA" w:rsidP="006B7EDA">
      <w:pPr>
        <w:ind w:firstLine="720"/>
        <w:jc w:val="both"/>
        <w:rPr>
          <w:sz w:val="28"/>
        </w:rPr>
      </w:pPr>
    </w:p>
    <w:p w:rsidR="006B7EDA" w:rsidRDefault="006B7EDA" w:rsidP="006B7EDA">
      <w:pPr>
        <w:jc w:val="center"/>
        <w:rPr>
          <w:b/>
          <w:sz w:val="28"/>
        </w:rPr>
      </w:pPr>
      <w:r>
        <w:rPr>
          <w:b/>
          <w:sz w:val="28"/>
        </w:rPr>
        <w:t xml:space="preserve">О назначении членов конкурсной комиссии </w:t>
      </w:r>
    </w:p>
    <w:p w:rsidR="006B7EDA" w:rsidRDefault="006B7EDA" w:rsidP="006B7EDA">
      <w:pPr>
        <w:jc w:val="center"/>
        <w:rPr>
          <w:b/>
          <w:sz w:val="28"/>
        </w:rPr>
      </w:pPr>
      <w:r>
        <w:rPr>
          <w:b/>
          <w:sz w:val="28"/>
        </w:rPr>
        <w:t>для проведения конкурса по отбору кандидатур</w:t>
      </w:r>
    </w:p>
    <w:p w:rsidR="006B7EDA" w:rsidRDefault="006B7EDA" w:rsidP="006B7EDA">
      <w:pPr>
        <w:jc w:val="center"/>
        <w:rPr>
          <w:b/>
          <w:sz w:val="28"/>
        </w:rPr>
      </w:pPr>
      <w:r>
        <w:rPr>
          <w:b/>
          <w:sz w:val="28"/>
        </w:rPr>
        <w:t>на должность главы Речного сельского поселения</w:t>
      </w:r>
    </w:p>
    <w:p w:rsidR="006B7EDA" w:rsidRDefault="006B7EDA" w:rsidP="006B7EDA">
      <w:pPr>
        <w:ind w:firstLine="720"/>
        <w:jc w:val="center"/>
        <w:rPr>
          <w:b/>
          <w:sz w:val="28"/>
        </w:rPr>
      </w:pPr>
    </w:p>
    <w:p w:rsidR="006B7EDA" w:rsidRDefault="006B7EDA" w:rsidP="006B7EDA">
      <w:pPr>
        <w:ind w:firstLine="720"/>
        <w:jc w:val="center"/>
        <w:rPr>
          <w:b/>
          <w:sz w:val="28"/>
        </w:rPr>
      </w:pPr>
    </w:p>
    <w:p w:rsidR="006B7EDA" w:rsidRDefault="006B7EDA" w:rsidP="006B7EDA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37     Федерального     закона от 06.10.2003 № 131-ФЗ «Об общих принципах организации местного самоуправления в Российской Федерации», статьей 24 Устава муниципального образования Речное сельское поселение Куменского района Кировской области, Положением </w:t>
      </w:r>
      <w:r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порядке проведения </w:t>
      </w:r>
      <w:r>
        <w:rPr>
          <w:sz w:val="28"/>
          <w:szCs w:val="28"/>
        </w:rPr>
        <w:t>конкурса по отбору кандидатур на должность главы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Речного сельского поселения Куменского района</w:t>
      </w:r>
      <w:r>
        <w:rPr>
          <w:sz w:val="28"/>
        </w:rPr>
        <w:t xml:space="preserve"> Кировской области, утвержденным решением Речной сельской  Думы от 20.06.2017 № 34/216, Речная сельская</w:t>
      </w:r>
      <w:proofErr w:type="gramEnd"/>
      <w:r>
        <w:rPr>
          <w:sz w:val="28"/>
        </w:rPr>
        <w:t xml:space="preserve"> Дума РЕШИЛА:</w:t>
      </w:r>
    </w:p>
    <w:p w:rsidR="006B7EDA" w:rsidRDefault="006B7EDA" w:rsidP="006B7EDA">
      <w:pPr>
        <w:pStyle w:val="a6"/>
      </w:pPr>
      <w:r>
        <w:t xml:space="preserve">1. Назначить членов конкурсной комиссии (1/2 от установленного числа) для проведения конкурса </w:t>
      </w:r>
      <w:r>
        <w:rPr>
          <w:szCs w:val="28"/>
        </w:rPr>
        <w:t>по отбору кандидатур на должность главы</w:t>
      </w:r>
      <w:r>
        <w:rPr>
          <w:b/>
          <w:szCs w:val="28"/>
        </w:rPr>
        <w:t xml:space="preserve"> </w:t>
      </w:r>
      <w:r>
        <w:rPr>
          <w:szCs w:val="28"/>
        </w:rPr>
        <w:t>Речного сельского поселения</w:t>
      </w:r>
      <w:r>
        <w:t>. Прилагается.</w:t>
      </w:r>
    </w:p>
    <w:p w:rsidR="006B7EDA" w:rsidRDefault="006B7EDA" w:rsidP="006B7EDA">
      <w:pPr>
        <w:ind w:firstLine="720"/>
        <w:jc w:val="both"/>
        <w:rPr>
          <w:sz w:val="28"/>
        </w:rPr>
      </w:pPr>
      <w:r>
        <w:rPr>
          <w:sz w:val="28"/>
        </w:rPr>
        <w:t>2. Ходатайствовать перед главой Куменского района о назначении членов конкурсной комиссии (1/2 от установленного числа).</w:t>
      </w:r>
    </w:p>
    <w:p w:rsidR="006B7EDA" w:rsidRDefault="006B7EDA" w:rsidP="006B7EDA">
      <w:pPr>
        <w:ind w:firstLine="720"/>
        <w:jc w:val="both"/>
        <w:rPr>
          <w:sz w:val="28"/>
        </w:rPr>
      </w:pPr>
      <w:r>
        <w:rPr>
          <w:sz w:val="28"/>
        </w:rPr>
        <w:t>3. Настоящее решение вступает в силу со дня подписания.</w:t>
      </w:r>
    </w:p>
    <w:p w:rsidR="001847DA" w:rsidRDefault="001847DA" w:rsidP="006B7EDA">
      <w:pPr>
        <w:ind w:firstLine="720"/>
        <w:jc w:val="both"/>
        <w:rPr>
          <w:sz w:val="28"/>
        </w:rPr>
      </w:pPr>
    </w:p>
    <w:p w:rsidR="001847DA" w:rsidRDefault="008B2A1A" w:rsidP="006B7EDA">
      <w:pPr>
        <w:ind w:firstLine="720"/>
        <w:jc w:val="both"/>
        <w:rPr>
          <w:sz w:val="28"/>
        </w:rPr>
      </w:pPr>
      <w:r>
        <w:rPr>
          <w:sz w:val="28"/>
        </w:rPr>
        <w:t>Председатель Речной</w:t>
      </w:r>
    </w:p>
    <w:p w:rsidR="008B2A1A" w:rsidRDefault="008B2A1A" w:rsidP="006B7EDA">
      <w:pPr>
        <w:ind w:firstLine="720"/>
        <w:jc w:val="both"/>
        <w:rPr>
          <w:sz w:val="28"/>
        </w:rPr>
      </w:pPr>
      <w:r>
        <w:rPr>
          <w:sz w:val="28"/>
        </w:rPr>
        <w:t xml:space="preserve">Сельской Думы                                    </w:t>
      </w:r>
      <w:proofErr w:type="spellStart"/>
      <w:r>
        <w:rPr>
          <w:sz w:val="28"/>
        </w:rPr>
        <w:t>Н.П.Гафинец</w:t>
      </w:r>
      <w:proofErr w:type="spellEnd"/>
    </w:p>
    <w:p w:rsidR="006B7EDA" w:rsidRDefault="006B7EDA" w:rsidP="006B7EDA">
      <w:pPr>
        <w:ind w:firstLine="720"/>
        <w:jc w:val="both"/>
        <w:rPr>
          <w:sz w:val="28"/>
        </w:rPr>
      </w:pPr>
    </w:p>
    <w:p w:rsidR="006B7EDA" w:rsidRDefault="006B7EDA" w:rsidP="006B7EDA">
      <w:pPr>
        <w:ind w:firstLine="720"/>
        <w:jc w:val="both"/>
        <w:rPr>
          <w:sz w:val="28"/>
        </w:rPr>
      </w:pPr>
    </w:p>
    <w:p w:rsidR="006B7EDA" w:rsidRDefault="006B7EDA" w:rsidP="006B7EDA">
      <w:pPr>
        <w:ind w:firstLine="720"/>
        <w:jc w:val="both"/>
        <w:rPr>
          <w:sz w:val="28"/>
        </w:rPr>
      </w:pPr>
    </w:p>
    <w:p w:rsidR="006B7EDA" w:rsidRDefault="008B2A1A" w:rsidP="006B7EDA">
      <w:pPr>
        <w:tabs>
          <w:tab w:val="left" w:pos="7380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="006B7EDA">
        <w:rPr>
          <w:sz w:val="28"/>
        </w:rPr>
        <w:t>И.о</w:t>
      </w:r>
      <w:proofErr w:type="gramStart"/>
      <w:r w:rsidR="006B7EDA">
        <w:rPr>
          <w:sz w:val="28"/>
        </w:rPr>
        <w:t>.г</w:t>
      </w:r>
      <w:proofErr w:type="gramEnd"/>
      <w:r w:rsidR="006B7EDA">
        <w:rPr>
          <w:sz w:val="28"/>
        </w:rPr>
        <w:t>лавы Речного</w:t>
      </w:r>
    </w:p>
    <w:p w:rsidR="006B7EDA" w:rsidRDefault="008B2A1A" w:rsidP="006B7EDA">
      <w:pPr>
        <w:tabs>
          <w:tab w:val="left" w:pos="7380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="006B7EDA">
        <w:rPr>
          <w:sz w:val="28"/>
        </w:rPr>
        <w:t xml:space="preserve">сельского поселения                       </w:t>
      </w:r>
      <w:r>
        <w:rPr>
          <w:sz w:val="28"/>
        </w:rPr>
        <w:t xml:space="preserve">       </w:t>
      </w:r>
      <w:r w:rsidR="006B7EDA">
        <w:rPr>
          <w:sz w:val="28"/>
        </w:rPr>
        <w:t>В.Е.Матвеева</w:t>
      </w:r>
    </w:p>
    <w:p w:rsidR="006B7EDA" w:rsidRDefault="006B7EDA" w:rsidP="006B7EDA">
      <w:pPr>
        <w:tabs>
          <w:tab w:val="left" w:pos="7380"/>
        </w:tabs>
        <w:spacing w:line="360" w:lineRule="auto"/>
        <w:ind w:firstLine="6299"/>
        <w:jc w:val="both"/>
        <w:rPr>
          <w:sz w:val="28"/>
        </w:rPr>
      </w:pPr>
    </w:p>
    <w:p w:rsidR="001847DA" w:rsidRDefault="001847DA" w:rsidP="006B7EDA">
      <w:pPr>
        <w:tabs>
          <w:tab w:val="left" w:pos="7380"/>
        </w:tabs>
        <w:spacing w:line="360" w:lineRule="auto"/>
        <w:ind w:firstLine="6299"/>
        <w:jc w:val="both"/>
        <w:rPr>
          <w:sz w:val="28"/>
        </w:rPr>
      </w:pPr>
    </w:p>
    <w:p w:rsidR="006B7EDA" w:rsidRDefault="006B7EDA" w:rsidP="006B7EDA">
      <w:pPr>
        <w:tabs>
          <w:tab w:val="left" w:pos="7380"/>
        </w:tabs>
        <w:spacing w:line="360" w:lineRule="auto"/>
        <w:ind w:firstLine="6299"/>
        <w:jc w:val="both"/>
        <w:rPr>
          <w:sz w:val="28"/>
        </w:rPr>
      </w:pPr>
    </w:p>
    <w:p w:rsidR="006B7EDA" w:rsidRDefault="006B7EDA" w:rsidP="006B7EDA">
      <w:pPr>
        <w:tabs>
          <w:tab w:val="left" w:pos="7380"/>
        </w:tabs>
        <w:spacing w:line="360" w:lineRule="auto"/>
        <w:ind w:firstLine="6299"/>
        <w:jc w:val="both"/>
        <w:rPr>
          <w:sz w:val="28"/>
        </w:rPr>
      </w:pPr>
    </w:p>
    <w:p w:rsidR="006B7EDA" w:rsidRDefault="006B7EDA" w:rsidP="006B7EDA">
      <w:pPr>
        <w:tabs>
          <w:tab w:val="left" w:pos="7380"/>
        </w:tabs>
        <w:spacing w:line="360" w:lineRule="auto"/>
        <w:ind w:firstLine="6299"/>
        <w:jc w:val="both"/>
        <w:rPr>
          <w:sz w:val="28"/>
        </w:rPr>
      </w:pPr>
    </w:p>
    <w:p w:rsidR="006B7EDA" w:rsidRDefault="006B7EDA" w:rsidP="006B7EDA">
      <w:pPr>
        <w:tabs>
          <w:tab w:val="left" w:pos="7380"/>
        </w:tabs>
        <w:spacing w:line="360" w:lineRule="auto"/>
        <w:ind w:firstLine="6299"/>
        <w:jc w:val="both"/>
        <w:rPr>
          <w:sz w:val="28"/>
        </w:rPr>
      </w:pPr>
    </w:p>
    <w:p w:rsidR="006B7EDA" w:rsidRDefault="006B7EDA" w:rsidP="006B7EDA">
      <w:pPr>
        <w:tabs>
          <w:tab w:val="left" w:pos="7380"/>
        </w:tabs>
        <w:spacing w:line="360" w:lineRule="auto"/>
        <w:ind w:firstLine="6299"/>
        <w:jc w:val="both"/>
        <w:rPr>
          <w:sz w:val="28"/>
        </w:rPr>
      </w:pPr>
    </w:p>
    <w:p w:rsidR="006B7EDA" w:rsidRDefault="006B7EDA" w:rsidP="006B7EDA">
      <w:pPr>
        <w:tabs>
          <w:tab w:val="left" w:pos="7380"/>
        </w:tabs>
        <w:spacing w:line="360" w:lineRule="auto"/>
        <w:ind w:firstLine="6299"/>
        <w:jc w:val="both"/>
        <w:rPr>
          <w:sz w:val="28"/>
        </w:rPr>
      </w:pPr>
    </w:p>
    <w:p w:rsidR="006B7EDA" w:rsidRDefault="006B7EDA" w:rsidP="006B7EDA">
      <w:pPr>
        <w:tabs>
          <w:tab w:val="left" w:pos="7380"/>
        </w:tabs>
        <w:spacing w:line="360" w:lineRule="auto"/>
        <w:ind w:firstLine="6299"/>
        <w:jc w:val="both"/>
        <w:rPr>
          <w:sz w:val="28"/>
        </w:rPr>
      </w:pPr>
    </w:p>
    <w:p w:rsidR="006B7EDA" w:rsidRDefault="006B7EDA" w:rsidP="006B7EDA">
      <w:pPr>
        <w:tabs>
          <w:tab w:val="left" w:pos="7380"/>
        </w:tabs>
        <w:spacing w:line="360" w:lineRule="auto"/>
        <w:ind w:firstLine="6299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B7EDA" w:rsidRDefault="006B7EDA" w:rsidP="006B7EDA">
      <w:pPr>
        <w:ind w:left="6300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gramStart"/>
      <w:r>
        <w:rPr>
          <w:sz w:val="28"/>
          <w:szCs w:val="28"/>
        </w:rPr>
        <w:t>Речной</w:t>
      </w:r>
      <w:proofErr w:type="gramEnd"/>
    </w:p>
    <w:p w:rsidR="006B7EDA" w:rsidRDefault="006B7EDA" w:rsidP="006B7EDA">
      <w:pPr>
        <w:ind w:left="6300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6B7EDA" w:rsidRDefault="006B7EDA" w:rsidP="006B7EDA">
      <w:pPr>
        <w:ind w:left="6300"/>
        <w:rPr>
          <w:sz w:val="28"/>
          <w:szCs w:val="28"/>
        </w:rPr>
      </w:pPr>
      <w:r>
        <w:rPr>
          <w:sz w:val="28"/>
          <w:szCs w:val="28"/>
        </w:rPr>
        <w:t xml:space="preserve">от               № </w:t>
      </w:r>
    </w:p>
    <w:p w:rsidR="006B7EDA" w:rsidRDefault="006B7EDA" w:rsidP="006B7EDA">
      <w:pPr>
        <w:ind w:firstLine="720"/>
        <w:rPr>
          <w:sz w:val="28"/>
          <w:szCs w:val="28"/>
        </w:rPr>
      </w:pPr>
    </w:p>
    <w:p w:rsidR="006B7EDA" w:rsidRDefault="006B7EDA" w:rsidP="006B7EDA">
      <w:pPr>
        <w:ind w:firstLine="720"/>
        <w:rPr>
          <w:sz w:val="28"/>
          <w:szCs w:val="28"/>
        </w:rPr>
      </w:pPr>
    </w:p>
    <w:p w:rsidR="006B7EDA" w:rsidRDefault="006B7EDA" w:rsidP="006B7EDA">
      <w:pPr>
        <w:ind w:firstLine="720"/>
        <w:rPr>
          <w:sz w:val="28"/>
          <w:szCs w:val="28"/>
        </w:rPr>
      </w:pPr>
    </w:p>
    <w:p w:rsidR="006B7EDA" w:rsidRDefault="006B7EDA" w:rsidP="006B7ED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B7EDA" w:rsidRDefault="006B7EDA" w:rsidP="006B7ED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 для проведения конкурса по отбору кандидатур на должность главы Речного сельского поселения</w:t>
      </w:r>
    </w:p>
    <w:p w:rsidR="006B7EDA" w:rsidRDefault="006B7EDA" w:rsidP="006B7EDA">
      <w:pPr>
        <w:ind w:firstLine="720"/>
        <w:jc w:val="center"/>
        <w:rPr>
          <w:sz w:val="28"/>
          <w:szCs w:val="28"/>
        </w:rPr>
      </w:pPr>
    </w:p>
    <w:p w:rsidR="006B7EDA" w:rsidRDefault="006B7EDA" w:rsidP="006B7EDA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6403"/>
      </w:tblGrid>
      <w:tr w:rsidR="006B7EDA" w:rsidTr="006B7ED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DA" w:rsidRDefault="006053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МИХАЛЕВА</w:t>
            </w:r>
          </w:p>
          <w:p w:rsidR="006053A5" w:rsidRDefault="006053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Ивановна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DA" w:rsidRDefault="006053A5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МКОУ СОШ поселок Речной</w:t>
            </w:r>
          </w:p>
        </w:tc>
      </w:tr>
      <w:tr w:rsidR="006B7EDA" w:rsidTr="006B7ED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DA" w:rsidRDefault="006B7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НЕХОРОШКИНА</w:t>
            </w:r>
          </w:p>
          <w:p w:rsidR="006B7EDA" w:rsidRDefault="006B7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DA" w:rsidRDefault="006B7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Куменской</w:t>
            </w:r>
            <w:proofErr w:type="spellEnd"/>
            <w:r>
              <w:rPr>
                <w:sz w:val="28"/>
                <w:szCs w:val="28"/>
              </w:rPr>
              <w:t xml:space="preserve"> районной Думы , директор муниципального казенного общеобразовательного учреждения «Средняя общеобразовательная школа 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ечной»</w:t>
            </w:r>
          </w:p>
        </w:tc>
      </w:tr>
      <w:tr w:rsidR="006B7EDA" w:rsidTr="006B7ED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DA" w:rsidRDefault="006B7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НОВОСЕЛЬЦЕВ</w:t>
            </w:r>
          </w:p>
          <w:p w:rsidR="006B7EDA" w:rsidRDefault="006B7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Петрович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DA" w:rsidRDefault="006B7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Речной сельской Думы третьего созыва</w:t>
            </w:r>
          </w:p>
          <w:p w:rsidR="006B7EDA" w:rsidRDefault="006B7EDA">
            <w:pPr>
              <w:ind w:firstLine="3"/>
              <w:jc w:val="both"/>
              <w:rPr>
                <w:sz w:val="28"/>
                <w:szCs w:val="28"/>
              </w:rPr>
            </w:pPr>
          </w:p>
        </w:tc>
      </w:tr>
      <w:tr w:rsidR="002126FA" w:rsidTr="006B7ED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FA" w:rsidRDefault="002126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ЛЕУШИН</w:t>
            </w:r>
          </w:p>
          <w:p w:rsidR="002126FA" w:rsidRDefault="002126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FA" w:rsidRDefault="002126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Агидель</w:t>
            </w:r>
            <w:proofErr w:type="spellEnd"/>
            <w:r>
              <w:rPr>
                <w:sz w:val="28"/>
                <w:szCs w:val="28"/>
              </w:rPr>
              <w:t>» мастер</w:t>
            </w:r>
          </w:p>
        </w:tc>
      </w:tr>
    </w:tbl>
    <w:p w:rsidR="006B7EDA" w:rsidRDefault="006B7EDA" w:rsidP="006B7EDA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B7EDA" w:rsidRDefault="006B7EDA" w:rsidP="006B7EDA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B7EDA" w:rsidRDefault="006B7EDA" w:rsidP="006B7EDA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B7EDA" w:rsidRDefault="006B7EDA" w:rsidP="006B7EDA">
      <w:pPr>
        <w:pStyle w:val="ConsPlusNonformat"/>
        <w:widowControl/>
        <w:tabs>
          <w:tab w:val="left" w:pos="4125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7EDA"/>
    <w:rsid w:val="000902DF"/>
    <w:rsid w:val="000E5DC7"/>
    <w:rsid w:val="001847DA"/>
    <w:rsid w:val="002126FA"/>
    <w:rsid w:val="00357786"/>
    <w:rsid w:val="003E32B8"/>
    <w:rsid w:val="006053A5"/>
    <w:rsid w:val="006B7EDA"/>
    <w:rsid w:val="008B2A1A"/>
    <w:rsid w:val="00A01FE0"/>
    <w:rsid w:val="00A525D0"/>
    <w:rsid w:val="00AB7B10"/>
    <w:rsid w:val="00AD26BE"/>
    <w:rsid w:val="00AF018E"/>
    <w:rsid w:val="00D03588"/>
    <w:rsid w:val="00F206D0"/>
    <w:rsid w:val="00F3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4">
    <w:name w:val="Body Text"/>
    <w:basedOn w:val="a"/>
    <w:link w:val="a5"/>
    <w:semiHidden/>
    <w:unhideWhenUsed/>
    <w:rsid w:val="006B7EDA"/>
    <w:pPr>
      <w:jc w:val="center"/>
    </w:pPr>
  </w:style>
  <w:style w:type="character" w:customStyle="1" w:styleId="a5">
    <w:name w:val="Основной текст Знак"/>
    <w:basedOn w:val="a0"/>
    <w:link w:val="a4"/>
    <w:semiHidden/>
    <w:rsid w:val="006B7EDA"/>
    <w:rPr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6B7EDA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6B7EDA"/>
    <w:rPr>
      <w:sz w:val="28"/>
      <w:szCs w:val="24"/>
    </w:rPr>
  </w:style>
  <w:style w:type="paragraph" w:customStyle="1" w:styleId="ConsPlusNonformat">
    <w:name w:val="ConsPlusNonformat"/>
    <w:rsid w:val="006B7E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2022-01-28T12:01:00Z</cp:lastPrinted>
  <dcterms:created xsi:type="dcterms:W3CDTF">2022-01-26T08:50:00Z</dcterms:created>
  <dcterms:modified xsi:type="dcterms:W3CDTF">2022-03-31T12:07:00Z</dcterms:modified>
</cp:coreProperties>
</file>