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36" w:rsidRDefault="00095051">
      <w:pPr>
        <w:jc w:val="center"/>
        <w:rPr>
          <w:rFonts w:ascii="Times New Roman" w:hAnsi="Times New Roman"/>
          <w:b/>
          <w:sz w:val="28"/>
          <w:szCs w:val="28"/>
        </w:rPr>
      </w:pPr>
      <w:r>
        <w:rPr>
          <w:rFonts w:ascii="Times New Roman" w:hAnsi="Times New Roman"/>
          <w:b/>
          <w:sz w:val="28"/>
          <w:szCs w:val="28"/>
        </w:rPr>
        <w:t>АДМИНИСТРАЦИЯ РЕЧНОГО СЕЛЬСКОГО ПОСЕЛЕНИЯ</w:t>
      </w:r>
    </w:p>
    <w:p w:rsidR="00645D36" w:rsidRDefault="00095051">
      <w:pPr>
        <w:jc w:val="center"/>
        <w:rPr>
          <w:rFonts w:ascii="Times New Roman" w:hAnsi="Times New Roman"/>
          <w:b/>
          <w:sz w:val="28"/>
          <w:szCs w:val="28"/>
        </w:rPr>
      </w:pPr>
      <w:r>
        <w:rPr>
          <w:rFonts w:ascii="Times New Roman" w:hAnsi="Times New Roman"/>
          <w:b/>
          <w:sz w:val="28"/>
          <w:szCs w:val="28"/>
        </w:rPr>
        <w:t>КУМЕНСКОГО РАЙОНА КИРОВСКОЙ ОБЛАСТИ</w:t>
      </w:r>
    </w:p>
    <w:p w:rsidR="00645D36" w:rsidRDefault="00645D36">
      <w:pPr>
        <w:jc w:val="center"/>
        <w:rPr>
          <w:rFonts w:ascii="Times New Roman" w:hAnsi="Times New Roman"/>
          <w:b/>
          <w:sz w:val="28"/>
          <w:szCs w:val="28"/>
        </w:rPr>
      </w:pPr>
    </w:p>
    <w:p w:rsidR="00645D36" w:rsidRDefault="00095051">
      <w:pPr>
        <w:jc w:val="center"/>
        <w:rPr>
          <w:rFonts w:ascii="Times New Roman" w:hAnsi="Times New Roman"/>
          <w:b/>
          <w:sz w:val="28"/>
          <w:szCs w:val="28"/>
        </w:rPr>
      </w:pPr>
      <w:r>
        <w:rPr>
          <w:rFonts w:ascii="Times New Roman" w:hAnsi="Times New Roman"/>
          <w:b/>
          <w:sz w:val="28"/>
          <w:szCs w:val="28"/>
        </w:rPr>
        <w:t>ПОСТАНОВЛЕНИЕ</w:t>
      </w:r>
    </w:p>
    <w:p w:rsidR="00645D36" w:rsidRDefault="00645D36">
      <w:pPr>
        <w:jc w:val="center"/>
        <w:rPr>
          <w:rFonts w:ascii="Times New Roman" w:hAnsi="Times New Roman"/>
          <w:b/>
          <w:sz w:val="28"/>
          <w:szCs w:val="28"/>
        </w:rPr>
      </w:pPr>
    </w:p>
    <w:p w:rsidR="00645D36" w:rsidRDefault="008F516F">
      <w:pPr>
        <w:jc w:val="center"/>
      </w:pPr>
      <w:r>
        <w:rPr>
          <w:rFonts w:ascii="Times New Roman" w:hAnsi="Times New Roman"/>
          <w:sz w:val="28"/>
          <w:szCs w:val="28"/>
        </w:rPr>
        <w:t>о</w:t>
      </w:r>
      <w:r w:rsidR="00095051">
        <w:rPr>
          <w:rFonts w:ascii="Times New Roman" w:hAnsi="Times New Roman"/>
          <w:sz w:val="28"/>
          <w:szCs w:val="28"/>
        </w:rPr>
        <w:t xml:space="preserve">т </w:t>
      </w:r>
      <w:r w:rsidR="00095051">
        <w:rPr>
          <w:rFonts w:ascii="Times New Roman" w:eastAsia="Times New Roman" w:hAnsi="Times New Roman" w:cs="Times New Roman"/>
          <w:sz w:val="28"/>
          <w:szCs w:val="28"/>
          <w:u w:val="single"/>
          <w:lang w:bidi="ar-SA"/>
        </w:rPr>
        <w:t>26.03.2021</w:t>
      </w:r>
      <w:r w:rsidR="00095051">
        <w:rPr>
          <w:rFonts w:ascii="Times New Roman" w:hAnsi="Times New Roman"/>
          <w:sz w:val="28"/>
          <w:szCs w:val="28"/>
        </w:rPr>
        <w:t xml:space="preserve"> № </w:t>
      </w:r>
      <w:r w:rsidR="00095051">
        <w:rPr>
          <w:rFonts w:ascii="Times New Roman" w:eastAsia="Times New Roman" w:hAnsi="Times New Roman" w:cs="Times New Roman"/>
          <w:sz w:val="28"/>
          <w:szCs w:val="28"/>
          <w:u w:val="single"/>
          <w:lang w:bidi="ar-SA"/>
        </w:rPr>
        <w:t>7</w:t>
      </w:r>
    </w:p>
    <w:p w:rsidR="00645D36" w:rsidRDefault="00095051">
      <w:pPr>
        <w:jc w:val="center"/>
        <w:rPr>
          <w:rFonts w:ascii="Times New Roman" w:hAnsi="Times New Roman"/>
          <w:sz w:val="28"/>
          <w:szCs w:val="28"/>
        </w:rPr>
      </w:pPr>
      <w:r>
        <w:rPr>
          <w:rFonts w:ascii="Times New Roman" w:hAnsi="Times New Roman"/>
          <w:sz w:val="28"/>
          <w:szCs w:val="28"/>
        </w:rPr>
        <w:t>пос. Речной</w:t>
      </w:r>
    </w:p>
    <w:p w:rsidR="00645D36" w:rsidRDefault="00645D36">
      <w:pPr>
        <w:jc w:val="center"/>
        <w:rPr>
          <w:rFonts w:ascii="Times New Roman" w:hAnsi="Times New Roman"/>
          <w:sz w:val="28"/>
          <w:szCs w:val="28"/>
        </w:rPr>
      </w:pPr>
    </w:p>
    <w:p w:rsidR="00645D36" w:rsidRDefault="00645D36">
      <w:pPr>
        <w:jc w:val="center"/>
        <w:rPr>
          <w:rFonts w:ascii="Times New Roman" w:hAnsi="Times New Roman"/>
          <w:sz w:val="28"/>
          <w:szCs w:val="28"/>
        </w:rPr>
      </w:pPr>
    </w:p>
    <w:p w:rsidR="00645D36" w:rsidRDefault="00095051">
      <w:pPr>
        <w:jc w:val="center"/>
        <w:rPr>
          <w:rFonts w:ascii="Times New Roman" w:hAnsi="Times New Roman"/>
          <w:sz w:val="28"/>
          <w:szCs w:val="28"/>
        </w:rPr>
      </w:pPr>
      <w:r>
        <w:rPr>
          <w:rFonts w:ascii="Times New Roman" w:hAnsi="Times New Roman"/>
          <w:sz w:val="28"/>
          <w:szCs w:val="28"/>
        </w:rPr>
        <w:t xml:space="preserve">Об утверждении порядка предоставления альтернативного места </w:t>
      </w:r>
    </w:p>
    <w:p w:rsidR="00645D36" w:rsidRDefault="00095051">
      <w:pPr>
        <w:jc w:val="center"/>
        <w:rPr>
          <w:rFonts w:ascii="Times New Roman" w:hAnsi="Times New Roman"/>
          <w:sz w:val="28"/>
          <w:szCs w:val="28"/>
        </w:rPr>
      </w:pPr>
      <w:r>
        <w:rPr>
          <w:rFonts w:ascii="Times New Roman" w:hAnsi="Times New Roman"/>
          <w:sz w:val="28"/>
          <w:szCs w:val="28"/>
        </w:rPr>
        <w:t>на размещение НТО на территории</w:t>
      </w:r>
    </w:p>
    <w:p w:rsidR="00645D36" w:rsidRDefault="00095051">
      <w:pPr>
        <w:jc w:val="center"/>
        <w:rPr>
          <w:rFonts w:ascii="Times New Roman" w:hAnsi="Times New Roman"/>
          <w:sz w:val="28"/>
          <w:szCs w:val="28"/>
        </w:rPr>
      </w:pPr>
      <w:r>
        <w:rPr>
          <w:rFonts w:ascii="Times New Roman" w:hAnsi="Times New Roman"/>
          <w:sz w:val="28"/>
          <w:szCs w:val="28"/>
        </w:rPr>
        <w:t xml:space="preserve">муниципального образования Речное сельское поселение </w:t>
      </w:r>
    </w:p>
    <w:p w:rsidR="00645D36" w:rsidRDefault="00095051">
      <w:pPr>
        <w:jc w:val="center"/>
        <w:rPr>
          <w:rFonts w:ascii="Times New Roman" w:hAnsi="Times New Roman"/>
          <w:sz w:val="28"/>
          <w:szCs w:val="28"/>
        </w:rPr>
      </w:pPr>
      <w:r>
        <w:rPr>
          <w:rFonts w:ascii="Times New Roman" w:hAnsi="Times New Roman"/>
          <w:sz w:val="28"/>
          <w:szCs w:val="28"/>
        </w:rPr>
        <w:t>Куменского района Кировской области</w:t>
      </w:r>
    </w:p>
    <w:p w:rsidR="00645D36" w:rsidRDefault="00645D36">
      <w:pPr>
        <w:jc w:val="center"/>
        <w:rPr>
          <w:rFonts w:ascii="Times New Roman" w:hAnsi="Times New Roman"/>
          <w:sz w:val="28"/>
          <w:szCs w:val="28"/>
        </w:rPr>
      </w:pPr>
    </w:p>
    <w:p w:rsidR="00645D36" w:rsidRDefault="00645D36">
      <w:pPr>
        <w:jc w:val="center"/>
        <w:rPr>
          <w:rFonts w:ascii="Times New Roman" w:hAnsi="Times New Roman"/>
          <w:sz w:val="28"/>
          <w:szCs w:val="28"/>
        </w:rPr>
      </w:pPr>
    </w:p>
    <w:p w:rsidR="00645D36" w:rsidRDefault="00645D36">
      <w:pPr>
        <w:pStyle w:val="ConsPlusTitle"/>
        <w:jc w:val="center"/>
        <w:rPr>
          <w:rFonts w:ascii="Times New Roman" w:hAnsi="Times New Roman"/>
          <w:sz w:val="28"/>
          <w:szCs w:val="28"/>
        </w:rPr>
      </w:pPr>
    </w:p>
    <w:p w:rsidR="00645D36" w:rsidRDefault="00095051">
      <w:pPr>
        <w:pStyle w:val="ConsPlusNormal"/>
        <w:ind w:firstLine="540"/>
        <w:jc w:val="both"/>
      </w:pPr>
      <w:proofErr w:type="gramStart"/>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приказом Министерства экономического развития и поддержки предпринимательства Кировской области от 20.09.2019 № 117 «Об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 ПОСТАНОВЛЯЕТ:</w:t>
      </w:r>
      <w:proofErr w:type="gramEnd"/>
    </w:p>
    <w:p w:rsidR="00645D36" w:rsidRDefault="00095051">
      <w:pPr>
        <w:pStyle w:val="ConsPlusNormal"/>
        <w:spacing w:before="220"/>
        <w:ind w:firstLine="540"/>
        <w:jc w:val="both"/>
      </w:pPr>
      <w:r>
        <w:rPr>
          <w:rFonts w:ascii="Times New Roman" w:hAnsi="Times New Roman"/>
          <w:sz w:val="28"/>
          <w:szCs w:val="28"/>
        </w:rPr>
        <w:t>1. Утвердить Порядок предоставления альтернативного места на размещение НТО на территории муниципального образования Речное сельское поселение Куменского района Кировской области. Прилагается.</w:t>
      </w:r>
    </w:p>
    <w:p w:rsidR="00645D36" w:rsidRDefault="00095051">
      <w:pPr>
        <w:pStyle w:val="ConsPlusNormal"/>
        <w:spacing w:before="220"/>
        <w:ind w:firstLine="540"/>
        <w:jc w:val="both"/>
        <w:rPr>
          <w:rFonts w:ascii="Times New Roman" w:hAnsi="Times New Roman"/>
          <w:sz w:val="28"/>
          <w:szCs w:val="28"/>
        </w:rPr>
      </w:pPr>
      <w:r>
        <w:rPr>
          <w:rFonts w:ascii="Times New Roman" w:hAnsi="Times New Roman"/>
          <w:sz w:val="28"/>
          <w:szCs w:val="28"/>
        </w:rPr>
        <w:t>2. Порядок предоставления альтернативного места на размещение НТО на территории муниципального образования Речное сельское поселение Куменского района Кировской области разместить на официальном сайте Куменского района.</w:t>
      </w:r>
    </w:p>
    <w:p w:rsidR="00645D36" w:rsidRDefault="00095051">
      <w:pPr>
        <w:pStyle w:val="ConsPlusNormal"/>
        <w:spacing w:before="220"/>
        <w:ind w:firstLine="540"/>
        <w:jc w:val="both"/>
        <w:rPr>
          <w:rFonts w:ascii="Times New Roman" w:hAnsi="Times New Roman"/>
          <w:sz w:val="28"/>
          <w:szCs w:val="28"/>
        </w:rPr>
      </w:pPr>
      <w:r>
        <w:rPr>
          <w:rFonts w:ascii="Times New Roman" w:hAnsi="Times New Roman"/>
          <w:sz w:val="28"/>
          <w:szCs w:val="28"/>
        </w:rPr>
        <w:t>3.Настоящее постановление вступает в силу с момента официального опубликования.</w:t>
      </w:r>
    </w:p>
    <w:p w:rsidR="00645D36" w:rsidRDefault="00095051">
      <w:pPr>
        <w:pStyle w:val="ConsPlusNormal"/>
        <w:spacing w:before="220"/>
        <w:ind w:firstLine="540"/>
        <w:jc w:val="both"/>
      </w:pPr>
      <w:r>
        <w:rPr>
          <w:rFonts w:ascii="Times New Roman" w:hAnsi="Times New Roman"/>
          <w:sz w:val="28"/>
          <w:szCs w:val="28"/>
        </w:rPr>
        <w:t xml:space="preserve">6.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645D36" w:rsidRDefault="00645D36">
      <w:pPr>
        <w:pStyle w:val="ConsPlusNormal"/>
        <w:jc w:val="both"/>
        <w:rPr>
          <w:rFonts w:ascii="Times New Roman" w:hAnsi="Times New Roman"/>
          <w:sz w:val="28"/>
          <w:szCs w:val="28"/>
        </w:rPr>
      </w:pPr>
    </w:p>
    <w:p w:rsidR="00645D36" w:rsidRDefault="00645D36">
      <w:pPr>
        <w:pStyle w:val="ConsPlusNormal"/>
        <w:jc w:val="right"/>
        <w:rPr>
          <w:rFonts w:ascii="Times New Roman" w:hAnsi="Times New Roman"/>
          <w:sz w:val="28"/>
          <w:szCs w:val="28"/>
        </w:rPr>
      </w:pPr>
    </w:p>
    <w:p w:rsidR="00645D36" w:rsidRDefault="00645D36">
      <w:pPr>
        <w:pStyle w:val="ConsPlusNormal"/>
        <w:jc w:val="both"/>
        <w:rPr>
          <w:rFonts w:ascii="Times New Roman" w:hAnsi="Times New Roman"/>
          <w:sz w:val="28"/>
          <w:szCs w:val="28"/>
        </w:rPr>
      </w:pPr>
    </w:p>
    <w:p w:rsidR="00645D36" w:rsidRDefault="00645D36">
      <w:pPr>
        <w:pStyle w:val="ConsPlusNormal"/>
        <w:jc w:val="both"/>
        <w:rPr>
          <w:rFonts w:ascii="Times New Roman" w:hAnsi="Times New Roman"/>
          <w:sz w:val="28"/>
          <w:szCs w:val="28"/>
        </w:rPr>
      </w:pPr>
    </w:p>
    <w:p w:rsidR="00645D36" w:rsidRDefault="00645D36">
      <w:pPr>
        <w:pStyle w:val="ConsPlusNormal"/>
        <w:jc w:val="both"/>
        <w:rPr>
          <w:rFonts w:ascii="Times New Roman" w:hAnsi="Times New Roman"/>
          <w:sz w:val="28"/>
          <w:szCs w:val="28"/>
        </w:rPr>
      </w:pPr>
    </w:p>
    <w:p w:rsidR="00645D36" w:rsidRDefault="00095051">
      <w:pPr>
        <w:jc w:val="both"/>
        <w:rPr>
          <w:rFonts w:ascii="Times New Roman" w:hAnsi="Times New Roman"/>
          <w:sz w:val="28"/>
          <w:szCs w:val="28"/>
        </w:rPr>
      </w:pPr>
      <w:r>
        <w:rPr>
          <w:rFonts w:ascii="Times New Roman" w:hAnsi="Times New Roman"/>
          <w:sz w:val="28"/>
          <w:szCs w:val="28"/>
        </w:rPr>
        <w:t>Глава Речного сельского поселения           С.Н.Чесноков</w:t>
      </w:r>
    </w:p>
    <w:p w:rsidR="00645D36" w:rsidRDefault="00645D36">
      <w:pPr>
        <w:pStyle w:val="ConsPlusNormal"/>
        <w:jc w:val="both"/>
        <w:rPr>
          <w:rFonts w:ascii="Times New Roman" w:hAnsi="Times New Roman"/>
          <w:sz w:val="28"/>
          <w:szCs w:val="28"/>
        </w:rPr>
      </w:pPr>
    </w:p>
    <w:p w:rsidR="00645D36" w:rsidRDefault="00645D36">
      <w:pPr>
        <w:pStyle w:val="ConsPlusNormal"/>
        <w:jc w:val="both"/>
        <w:rPr>
          <w:rFonts w:ascii="Times New Roman" w:hAnsi="Times New Roman"/>
          <w:sz w:val="28"/>
          <w:szCs w:val="28"/>
        </w:rPr>
      </w:pPr>
    </w:p>
    <w:p w:rsidR="00645D36" w:rsidRDefault="00645D36">
      <w:pPr>
        <w:pStyle w:val="ConsPlusNormal"/>
        <w:jc w:val="both"/>
        <w:rPr>
          <w:rFonts w:ascii="Times New Roman" w:hAnsi="Times New Roman"/>
          <w:sz w:val="28"/>
          <w:szCs w:val="28"/>
        </w:rPr>
      </w:pPr>
    </w:p>
    <w:p w:rsidR="00645D36" w:rsidRDefault="00095051">
      <w:pPr>
        <w:pStyle w:val="ConsPlusNormal"/>
        <w:jc w:val="right"/>
        <w:outlineLvl w:val="0"/>
        <w:rPr>
          <w:rFonts w:ascii="Times New Roman" w:hAnsi="Times New Roman"/>
          <w:sz w:val="28"/>
          <w:szCs w:val="28"/>
        </w:rPr>
      </w:pPr>
      <w:r>
        <w:rPr>
          <w:rFonts w:ascii="Times New Roman" w:hAnsi="Times New Roman"/>
          <w:sz w:val="28"/>
          <w:szCs w:val="28"/>
        </w:rPr>
        <w:t>Утвержден</w:t>
      </w:r>
    </w:p>
    <w:p w:rsidR="00645D36" w:rsidRDefault="00095051">
      <w:pPr>
        <w:pStyle w:val="ConsPlusNormal"/>
        <w:jc w:val="right"/>
        <w:rPr>
          <w:rFonts w:ascii="Times New Roman" w:hAnsi="Times New Roman"/>
          <w:sz w:val="28"/>
          <w:szCs w:val="28"/>
        </w:rPr>
      </w:pPr>
      <w:r>
        <w:rPr>
          <w:rFonts w:ascii="Times New Roman" w:hAnsi="Times New Roman"/>
          <w:sz w:val="28"/>
          <w:szCs w:val="28"/>
        </w:rPr>
        <w:t>постановлением</w:t>
      </w:r>
    </w:p>
    <w:p w:rsidR="00645D36" w:rsidRDefault="00095051">
      <w:pPr>
        <w:pStyle w:val="ConsPlusNormal"/>
        <w:jc w:val="right"/>
        <w:rPr>
          <w:rFonts w:ascii="Times New Roman" w:hAnsi="Times New Roman"/>
          <w:sz w:val="28"/>
          <w:szCs w:val="28"/>
        </w:rPr>
      </w:pPr>
      <w:r>
        <w:rPr>
          <w:rFonts w:ascii="Times New Roman" w:hAnsi="Times New Roman"/>
          <w:sz w:val="28"/>
          <w:szCs w:val="28"/>
        </w:rPr>
        <w:t>администрации</w:t>
      </w:r>
    </w:p>
    <w:p w:rsidR="00645D36" w:rsidRDefault="00095051">
      <w:pPr>
        <w:pStyle w:val="ConsPlusNormal"/>
        <w:jc w:val="right"/>
        <w:rPr>
          <w:rFonts w:ascii="Times New Roman" w:hAnsi="Times New Roman"/>
          <w:sz w:val="28"/>
          <w:szCs w:val="28"/>
        </w:rPr>
      </w:pPr>
      <w:r>
        <w:rPr>
          <w:rFonts w:ascii="Times New Roman" w:hAnsi="Times New Roman"/>
          <w:sz w:val="28"/>
          <w:szCs w:val="28"/>
        </w:rPr>
        <w:t>муниципального образования</w:t>
      </w:r>
    </w:p>
    <w:p w:rsidR="00645D36" w:rsidRDefault="00095051">
      <w:pPr>
        <w:pStyle w:val="ConsPlusNormal"/>
        <w:jc w:val="right"/>
        <w:rPr>
          <w:rFonts w:ascii="Times New Roman" w:hAnsi="Times New Roman"/>
          <w:sz w:val="28"/>
          <w:szCs w:val="28"/>
        </w:rPr>
      </w:pPr>
      <w:r>
        <w:rPr>
          <w:rFonts w:ascii="Times New Roman" w:hAnsi="Times New Roman"/>
          <w:sz w:val="28"/>
          <w:szCs w:val="28"/>
        </w:rPr>
        <w:t>Речного сельского поселения</w:t>
      </w:r>
    </w:p>
    <w:p w:rsidR="00645D36" w:rsidRDefault="00095051">
      <w:pPr>
        <w:pStyle w:val="ConsPlusNormal"/>
        <w:jc w:val="right"/>
        <w:rPr>
          <w:rFonts w:ascii="Times New Roman" w:hAnsi="Times New Roman"/>
          <w:sz w:val="28"/>
          <w:szCs w:val="28"/>
        </w:rPr>
      </w:pPr>
      <w:r>
        <w:rPr>
          <w:rFonts w:ascii="Times New Roman" w:hAnsi="Times New Roman"/>
          <w:sz w:val="28"/>
          <w:szCs w:val="28"/>
        </w:rPr>
        <w:t>Куменского района</w:t>
      </w:r>
    </w:p>
    <w:p w:rsidR="00645D36" w:rsidRDefault="00095051">
      <w:pPr>
        <w:pStyle w:val="ConsPlusNormal"/>
        <w:jc w:val="right"/>
        <w:rPr>
          <w:rFonts w:ascii="Times New Roman" w:hAnsi="Times New Roman"/>
          <w:sz w:val="28"/>
          <w:szCs w:val="28"/>
        </w:rPr>
      </w:pPr>
      <w:r>
        <w:rPr>
          <w:rFonts w:ascii="Times New Roman" w:hAnsi="Times New Roman"/>
          <w:sz w:val="28"/>
          <w:szCs w:val="28"/>
        </w:rPr>
        <w:t>Кировской области</w:t>
      </w:r>
    </w:p>
    <w:p w:rsidR="00645D36" w:rsidRDefault="00095051">
      <w:pPr>
        <w:pStyle w:val="ConsPlusNormal"/>
        <w:jc w:val="right"/>
      </w:pPr>
      <w:r>
        <w:rPr>
          <w:rFonts w:ascii="Times New Roman" w:hAnsi="Times New Roman"/>
          <w:sz w:val="28"/>
          <w:szCs w:val="28"/>
        </w:rPr>
        <w:t>от 26 марта 2021г. № 7</w:t>
      </w:r>
    </w:p>
    <w:p w:rsidR="00645D36" w:rsidRDefault="00645D36">
      <w:pPr>
        <w:pStyle w:val="ConsPlusNormal"/>
        <w:jc w:val="both"/>
        <w:rPr>
          <w:rFonts w:ascii="Times New Roman" w:hAnsi="Times New Roman"/>
          <w:sz w:val="28"/>
          <w:szCs w:val="28"/>
        </w:rPr>
      </w:pPr>
    </w:p>
    <w:p w:rsidR="00645D36" w:rsidRDefault="00095051">
      <w:pPr>
        <w:jc w:val="center"/>
        <w:rPr>
          <w:rFonts w:ascii="Times New Roman" w:hAnsi="Times New Roman"/>
          <w:sz w:val="28"/>
          <w:szCs w:val="28"/>
        </w:rPr>
      </w:pPr>
      <w:r>
        <w:rPr>
          <w:rFonts w:ascii="Times New Roman" w:hAnsi="Times New Roman"/>
          <w:sz w:val="28"/>
          <w:szCs w:val="28"/>
        </w:rPr>
        <w:t>ПОРЯДОК</w:t>
      </w:r>
    </w:p>
    <w:p w:rsidR="00645D36" w:rsidRDefault="00095051">
      <w:pPr>
        <w:jc w:val="center"/>
        <w:rPr>
          <w:rFonts w:ascii="Times New Roman" w:hAnsi="Times New Roman"/>
          <w:sz w:val="28"/>
          <w:szCs w:val="28"/>
        </w:rPr>
      </w:pPr>
      <w:r>
        <w:rPr>
          <w:rFonts w:ascii="Times New Roman" w:hAnsi="Times New Roman"/>
          <w:sz w:val="28"/>
          <w:szCs w:val="28"/>
        </w:rPr>
        <w:t>предоставления альтернативного места на размещение НТО</w:t>
      </w:r>
    </w:p>
    <w:p w:rsidR="00645D36" w:rsidRDefault="00095051">
      <w:pPr>
        <w:jc w:val="center"/>
        <w:rPr>
          <w:rFonts w:ascii="Times New Roman" w:hAnsi="Times New Roman"/>
          <w:sz w:val="28"/>
          <w:szCs w:val="28"/>
        </w:rPr>
      </w:pPr>
      <w:r>
        <w:rPr>
          <w:rFonts w:ascii="Times New Roman" w:hAnsi="Times New Roman"/>
          <w:sz w:val="28"/>
          <w:szCs w:val="28"/>
        </w:rPr>
        <w:t xml:space="preserve">на территории муниципального образования Речное сельское поселение </w:t>
      </w:r>
    </w:p>
    <w:p w:rsidR="00645D36" w:rsidRDefault="00095051">
      <w:pPr>
        <w:jc w:val="center"/>
        <w:rPr>
          <w:rFonts w:ascii="Times New Roman" w:hAnsi="Times New Roman"/>
          <w:sz w:val="28"/>
          <w:szCs w:val="28"/>
        </w:rPr>
      </w:pPr>
      <w:r>
        <w:rPr>
          <w:rFonts w:ascii="Times New Roman" w:hAnsi="Times New Roman"/>
          <w:sz w:val="28"/>
          <w:szCs w:val="28"/>
        </w:rPr>
        <w:t>Куменского района Кировской области</w:t>
      </w:r>
    </w:p>
    <w:p w:rsidR="00645D36" w:rsidRDefault="00095051">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1. </w:t>
      </w:r>
      <w:proofErr w:type="gramStart"/>
      <w:r>
        <w:rPr>
          <w:rFonts w:ascii="Times New Roman" w:hAnsi="Times New Roman"/>
          <w:sz w:val="26"/>
          <w:szCs w:val="26"/>
        </w:rPr>
        <w:t>Альтернативным местом признается место размещения нестационарного торгового объекта, в отношении которого плата за размещение не превышает плату за размещение по договору, заключенному в отношении места размещения нестационарного торгового объекта, исключаемого из схемы, при условии, если такое место размещения обеспечит сохранение вида и специализации нестационарного торгового объекта, а также сопоставимо по площади и трафику.</w:t>
      </w:r>
      <w:proofErr w:type="gramEnd"/>
    </w:p>
    <w:p w:rsidR="00645D36" w:rsidRDefault="00645D36">
      <w:pPr>
        <w:pStyle w:val="ConsPlusNormal"/>
        <w:ind w:firstLine="540"/>
        <w:jc w:val="both"/>
        <w:rPr>
          <w:rFonts w:ascii="Times New Roman" w:hAnsi="Times New Roman"/>
          <w:sz w:val="26"/>
          <w:szCs w:val="26"/>
        </w:rPr>
      </w:pPr>
    </w:p>
    <w:p w:rsidR="00645D36" w:rsidRDefault="00095051">
      <w:pPr>
        <w:pStyle w:val="ConsPlusNormal"/>
        <w:ind w:firstLine="540"/>
        <w:jc w:val="both"/>
        <w:rPr>
          <w:rFonts w:ascii="Times New Roman" w:hAnsi="Times New Roman"/>
          <w:sz w:val="26"/>
          <w:szCs w:val="26"/>
        </w:rPr>
      </w:pPr>
      <w:r>
        <w:rPr>
          <w:rFonts w:ascii="Times New Roman" w:hAnsi="Times New Roman"/>
          <w:sz w:val="26"/>
          <w:szCs w:val="26"/>
        </w:rPr>
        <w:t xml:space="preserve">2. </w:t>
      </w:r>
      <w:proofErr w:type="gramStart"/>
      <w:r>
        <w:rPr>
          <w:rFonts w:ascii="Times New Roman" w:hAnsi="Times New Roman"/>
          <w:sz w:val="26"/>
          <w:szCs w:val="26"/>
        </w:rPr>
        <w:t>Уведомление об исключении места размещения НТО из Схемы размещения НТО и возможности предоставления альтернативного места направляется хозяйствующему субъекту не менее чем за 12 месяцев до момента исключения места размещения НТО из Схемы размещения НТО, за исключением случая необходимости реализации мероприятий национальных, федеральных и региональных проектов, при котором уведомление направляется не менее чем за 3 месяца до момента исключения места размещения</w:t>
      </w:r>
      <w:proofErr w:type="gramEnd"/>
      <w:r>
        <w:rPr>
          <w:rFonts w:ascii="Times New Roman" w:hAnsi="Times New Roman"/>
          <w:sz w:val="26"/>
          <w:szCs w:val="26"/>
        </w:rPr>
        <w:t xml:space="preserve"> НТО из Схемы размещения НТО.</w:t>
      </w:r>
    </w:p>
    <w:p w:rsidR="00645D36" w:rsidRDefault="00095051">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Альтернативное место предоставляется собственнику НТО, размещенного на месте, исключаемом из Схемы размещения НТО, из числа свободных мест в Схеме размещения НТО (при их наличии) или по предложению собственника НТО и согласованию с органом местного самоуправления в другом месте, соответствующем требованиям, предусмотренным действующим законодательством.</w:t>
      </w:r>
      <w:proofErr w:type="gramEnd"/>
    </w:p>
    <w:p w:rsidR="00645D36" w:rsidRDefault="00095051">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4. В случае отсутствия свободных мест в Схеме размещения НТО или отказа собственника НТО от предложенных вариантов свободных мест в Схеме размещения НТО собственник НТО вправе не </w:t>
      </w:r>
      <w:proofErr w:type="gramStart"/>
      <w:r>
        <w:rPr>
          <w:rFonts w:ascii="Times New Roman" w:hAnsi="Times New Roman"/>
          <w:sz w:val="26"/>
          <w:szCs w:val="26"/>
        </w:rPr>
        <w:t>позднее</w:t>
      </w:r>
      <w:proofErr w:type="gramEnd"/>
      <w:r>
        <w:rPr>
          <w:rFonts w:ascii="Times New Roman" w:hAnsi="Times New Roman"/>
          <w:sz w:val="26"/>
          <w:szCs w:val="26"/>
        </w:rPr>
        <w:t xml:space="preserve"> чем за 30 календарных дней до окончания срока, указанного в уведомлении об исключении места из Схемы размещения НТО, направить на согласование в администрацию муниципального образования свои предложения по размещению НТО в другом месте в соответствии с требованиями, предусмотренными действующим законодательством.</w:t>
      </w:r>
    </w:p>
    <w:p w:rsidR="00645D36" w:rsidRDefault="00095051">
      <w:pPr>
        <w:pStyle w:val="ConsPlusNormal"/>
        <w:spacing w:before="220"/>
        <w:ind w:firstLine="540"/>
        <w:jc w:val="both"/>
      </w:pPr>
      <w:r>
        <w:rPr>
          <w:rFonts w:ascii="Times New Roman" w:hAnsi="Times New Roman"/>
          <w:sz w:val="26"/>
          <w:szCs w:val="26"/>
        </w:rPr>
        <w:t>5. По истечении срока, указанного в уведомлении об исключении места, место размещения НТО исключается из Схемы размещения НТО и альтернативное место для размещения НТО не предоставляется.</w:t>
      </w:r>
    </w:p>
    <w:sectPr w:rsidR="00645D36" w:rsidSect="00645D36">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377A"/>
    <w:multiLevelType w:val="multilevel"/>
    <w:tmpl w:val="07D031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useFELayout/>
  </w:compat>
  <w:rsids>
    <w:rsidRoot w:val="00645D36"/>
    <w:rsid w:val="00095051"/>
    <w:rsid w:val="00433228"/>
    <w:rsid w:val="00645D36"/>
    <w:rsid w:val="008F5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3"/>
    <w:next w:val="a4"/>
    <w:qFormat/>
    <w:rsid w:val="00645D36"/>
    <w:pPr>
      <w:numPr>
        <w:ilvl w:val="2"/>
        <w:numId w:val="1"/>
      </w:numPr>
      <w:spacing w:before="140"/>
      <w:outlineLvl w:val="2"/>
    </w:pPr>
    <w:rPr>
      <w:b/>
      <w:bCs/>
    </w:rPr>
  </w:style>
  <w:style w:type="character" w:customStyle="1" w:styleId="-">
    <w:name w:val="Интернет-ссылка"/>
    <w:rsid w:val="00645D36"/>
    <w:rPr>
      <w:color w:val="000080"/>
      <w:u w:val="single"/>
    </w:rPr>
  </w:style>
  <w:style w:type="paragraph" w:customStyle="1" w:styleId="a3">
    <w:name w:val="Заголовок"/>
    <w:basedOn w:val="a"/>
    <w:next w:val="a4"/>
    <w:qFormat/>
    <w:rsid w:val="00645D36"/>
    <w:pPr>
      <w:keepNext/>
      <w:spacing w:before="240" w:after="120"/>
    </w:pPr>
    <w:rPr>
      <w:rFonts w:ascii="Liberation Sans" w:eastAsia="Microsoft YaHei" w:hAnsi="Liberation Sans"/>
      <w:sz w:val="28"/>
      <w:szCs w:val="28"/>
    </w:rPr>
  </w:style>
  <w:style w:type="paragraph" w:styleId="a4">
    <w:name w:val="Body Text"/>
    <w:basedOn w:val="a"/>
    <w:rsid w:val="00645D36"/>
    <w:pPr>
      <w:spacing w:after="140" w:line="276" w:lineRule="auto"/>
    </w:pPr>
  </w:style>
  <w:style w:type="paragraph" w:styleId="a5">
    <w:name w:val="List"/>
    <w:basedOn w:val="a4"/>
    <w:rsid w:val="00645D36"/>
  </w:style>
  <w:style w:type="paragraph" w:customStyle="1" w:styleId="Caption">
    <w:name w:val="Caption"/>
    <w:basedOn w:val="a"/>
    <w:qFormat/>
    <w:rsid w:val="00645D36"/>
    <w:pPr>
      <w:suppressLineNumbers/>
      <w:spacing w:before="120" w:after="120"/>
    </w:pPr>
    <w:rPr>
      <w:i/>
      <w:iCs/>
    </w:rPr>
  </w:style>
  <w:style w:type="paragraph" w:styleId="a6">
    <w:name w:val="index heading"/>
    <w:basedOn w:val="a"/>
    <w:qFormat/>
    <w:rsid w:val="00645D36"/>
    <w:pPr>
      <w:suppressLineNumbers/>
    </w:pPr>
  </w:style>
  <w:style w:type="paragraph" w:customStyle="1" w:styleId="ConsPlusNormal">
    <w:name w:val="ConsPlusNormal"/>
    <w:qFormat/>
    <w:rsid w:val="00645D36"/>
    <w:pPr>
      <w:widowControl w:val="0"/>
    </w:pPr>
    <w:rPr>
      <w:rFonts w:ascii="Calibri" w:eastAsia="Times New Roman" w:hAnsi="Calibri" w:cs="Calibri"/>
      <w:szCs w:val="20"/>
      <w:lang w:eastAsia="ru-RU"/>
    </w:rPr>
  </w:style>
  <w:style w:type="paragraph" w:customStyle="1" w:styleId="ConsPlusTitle">
    <w:name w:val="ConsPlusTitle"/>
    <w:qFormat/>
    <w:rsid w:val="00645D36"/>
    <w:pPr>
      <w:widowControl w:val="0"/>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3232</Characters>
  <Application>Microsoft Office Word</Application>
  <DocSecurity>0</DocSecurity>
  <Lines>26</Lines>
  <Paragraphs>7</Paragraphs>
  <ScaleCrop>false</ScaleCrop>
  <Company>SPecialiST RePack</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2021-02-15T13:49:00Z</cp:lastPrinted>
  <dcterms:created xsi:type="dcterms:W3CDTF">2021-03-29T12:15:00Z</dcterms:created>
  <dcterms:modified xsi:type="dcterms:W3CDTF">2021-04-02T05:49:00Z</dcterms:modified>
  <dc:language>ru-RU</dc:language>
</cp:coreProperties>
</file>