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C9" w:rsidRDefault="00EC53C9" w:rsidP="00EC53C9">
      <w:pPr>
        <w:jc w:val="center"/>
      </w:pPr>
      <w:r>
        <w:rPr>
          <w:b/>
          <w:sz w:val="28"/>
        </w:rPr>
        <w:t>АДМИНИСТРАЦИЯ РЕЧНОГО СЕЛЬСКОГО ПОСЕЛЕНИЯ</w:t>
      </w:r>
    </w:p>
    <w:p w:rsidR="00EC53C9" w:rsidRDefault="00EC53C9" w:rsidP="00EC53C9">
      <w:pPr>
        <w:jc w:val="center"/>
      </w:pPr>
      <w:r>
        <w:rPr>
          <w:b/>
          <w:sz w:val="28"/>
        </w:rPr>
        <w:t>КУМЕНСКОГО РАЙОНА КИРОВСКОЙ ОБЛАСТИ</w:t>
      </w:r>
    </w:p>
    <w:p w:rsidR="00EC53C9" w:rsidRDefault="00EC53C9" w:rsidP="00EC53C9">
      <w:pPr>
        <w:jc w:val="center"/>
        <w:rPr>
          <w:b/>
          <w:sz w:val="28"/>
        </w:rPr>
      </w:pPr>
    </w:p>
    <w:p w:rsidR="00EC53C9" w:rsidRDefault="00EC53C9" w:rsidP="00EC53C9">
      <w:pPr>
        <w:jc w:val="center"/>
      </w:pPr>
      <w:r>
        <w:rPr>
          <w:b/>
          <w:sz w:val="32"/>
          <w:szCs w:val="32"/>
        </w:rPr>
        <w:t>ПОСТАНОВЛЕНИЕ</w:t>
      </w:r>
    </w:p>
    <w:p w:rsidR="00EC53C9" w:rsidRDefault="00EC53C9" w:rsidP="00EC53C9">
      <w:pPr>
        <w:jc w:val="center"/>
        <w:rPr>
          <w:b/>
          <w:sz w:val="28"/>
          <w:szCs w:val="32"/>
        </w:rPr>
      </w:pPr>
    </w:p>
    <w:p w:rsidR="00EC53C9" w:rsidRDefault="00EC53C9" w:rsidP="00EC53C9">
      <w:pPr>
        <w:jc w:val="center"/>
      </w:pPr>
      <w:r>
        <w:rPr>
          <w:sz w:val="28"/>
        </w:rPr>
        <w:t>от 02.02.2023 № 13</w:t>
      </w:r>
    </w:p>
    <w:p w:rsidR="00EC53C9" w:rsidRDefault="00EC53C9" w:rsidP="00EC53C9">
      <w:pPr>
        <w:jc w:val="center"/>
      </w:pPr>
      <w:r>
        <w:rPr>
          <w:sz w:val="28"/>
          <w:szCs w:val="28"/>
        </w:rPr>
        <w:t>пос. Речной</w:t>
      </w:r>
    </w:p>
    <w:p w:rsidR="00EC53C9" w:rsidRDefault="00EC53C9" w:rsidP="00EC53C9">
      <w:pPr>
        <w:jc w:val="center"/>
        <w:rPr>
          <w:sz w:val="28"/>
          <w:szCs w:val="28"/>
        </w:rPr>
      </w:pP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 xml:space="preserve">О Порядке составления, утверждения и ведения бюджетных смет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>обеспечение выполнения функции муниципальных  учрежд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ний</w:t>
      </w: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 xml:space="preserve"> Речного сельского поселения и внесения изменений в них на 2023 год        </w:t>
      </w:r>
    </w:p>
    <w:p w:rsidR="00EC53C9" w:rsidRDefault="00EC53C9" w:rsidP="00EC53C9">
      <w:pPr>
        <w:rPr>
          <w:bCs/>
          <w:sz w:val="28"/>
          <w:szCs w:val="28"/>
          <w:lang w:eastAsia="ru-RU"/>
        </w:rPr>
      </w:pPr>
    </w:p>
    <w:p w:rsidR="00EC53C9" w:rsidRPr="0004294C" w:rsidRDefault="00EC53C9" w:rsidP="00EC53C9">
      <w:pPr>
        <w:rPr>
          <w:b/>
          <w:sz w:val="28"/>
          <w:szCs w:val="28"/>
        </w:rPr>
      </w:pPr>
    </w:p>
    <w:p w:rsidR="00EC53C9" w:rsidRDefault="00EC53C9" w:rsidP="00EC53C9">
      <w:pPr>
        <w:jc w:val="both"/>
      </w:pPr>
      <w:r>
        <w:rPr>
          <w:sz w:val="28"/>
        </w:rPr>
        <w:t xml:space="preserve">         </w:t>
      </w:r>
      <w:proofErr w:type="gramStart"/>
      <w:r>
        <w:rPr>
          <w:sz w:val="28"/>
        </w:rPr>
        <w:t>В соответствии со статьёй  221 Бюджетного  кодекса Российской Фед</w:t>
      </w:r>
      <w:r>
        <w:rPr>
          <w:sz w:val="28"/>
        </w:rPr>
        <w:t>е</w:t>
      </w:r>
      <w:r>
        <w:rPr>
          <w:sz w:val="28"/>
        </w:rPr>
        <w:t>рации,  приказом Минфина РФ от 20.11. 2007 № 112н  «</w:t>
      </w:r>
      <w:r w:rsidRPr="0004294C">
        <w:rPr>
          <w:sz w:val="28"/>
          <w:szCs w:val="28"/>
        </w:rPr>
        <w:t>Об общих  требован</w:t>
      </w:r>
      <w:r w:rsidRPr="0004294C">
        <w:rPr>
          <w:sz w:val="28"/>
          <w:szCs w:val="28"/>
        </w:rPr>
        <w:t>и</w:t>
      </w:r>
      <w:r w:rsidRPr="0004294C">
        <w:rPr>
          <w:sz w:val="28"/>
          <w:szCs w:val="28"/>
        </w:rPr>
        <w:t>ях к порядку составления, утверждения и ведения  бюджетных смет  казенных учреждений»</w:t>
      </w:r>
      <w:r>
        <w:rPr>
          <w:sz w:val="28"/>
          <w:szCs w:val="28"/>
        </w:rPr>
        <w:t xml:space="preserve">  </w:t>
      </w:r>
      <w:r w:rsidRPr="0004294C">
        <w:rPr>
          <w:sz w:val="28"/>
          <w:szCs w:val="28"/>
        </w:rPr>
        <w:t xml:space="preserve"> (в </w:t>
      </w:r>
      <w:r>
        <w:rPr>
          <w:sz w:val="28"/>
          <w:szCs w:val="28"/>
        </w:rPr>
        <w:t>редакции от 30.07.2010 № 84н),      статьей 39</w:t>
      </w:r>
      <w:r w:rsidRPr="0004294C">
        <w:rPr>
          <w:sz w:val="28"/>
          <w:szCs w:val="28"/>
        </w:rPr>
        <w:t xml:space="preserve"> Положения о бюджетном процессе в муниципальном образовании Речное сельское посел</w:t>
      </w:r>
      <w:r w:rsidRPr="0004294C">
        <w:rPr>
          <w:sz w:val="28"/>
          <w:szCs w:val="28"/>
        </w:rPr>
        <w:t>е</w:t>
      </w:r>
      <w:r w:rsidRPr="0004294C">
        <w:rPr>
          <w:sz w:val="28"/>
          <w:szCs w:val="28"/>
        </w:rPr>
        <w:t xml:space="preserve">ние </w:t>
      </w:r>
      <w:proofErr w:type="spellStart"/>
      <w:r w:rsidRPr="0004294C">
        <w:rPr>
          <w:sz w:val="28"/>
          <w:szCs w:val="28"/>
        </w:rPr>
        <w:t>Куменского</w:t>
      </w:r>
      <w:proofErr w:type="spellEnd"/>
      <w:r w:rsidRPr="0004294C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     </w:t>
      </w:r>
      <w:r w:rsidRPr="0004294C">
        <w:rPr>
          <w:sz w:val="28"/>
          <w:szCs w:val="28"/>
        </w:rPr>
        <w:t xml:space="preserve">утвержденного решением Речной сельской </w:t>
      </w:r>
      <w:r>
        <w:rPr>
          <w:sz w:val="28"/>
          <w:szCs w:val="28"/>
        </w:rPr>
        <w:t xml:space="preserve">    </w:t>
      </w:r>
      <w:r w:rsidRPr="0004294C">
        <w:rPr>
          <w:sz w:val="28"/>
          <w:szCs w:val="28"/>
        </w:rPr>
        <w:t>Думы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 xml:space="preserve"> от     25.09.2014    № 14/88    администрация   Речного сельского</w:t>
      </w:r>
      <w:proofErr w:type="gramEnd"/>
      <w:r>
        <w:rPr>
          <w:sz w:val="28"/>
        </w:rPr>
        <w:t xml:space="preserve"> поселения ПОСТАНОВЛЯЕТ:</w:t>
      </w:r>
    </w:p>
    <w:p w:rsidR="00EC53C9" w:rsidRDefault="00EC53C9" w:rsidP="00EC53C9">
      <w:pPr>
        <w:jc w:val="both"/>
      </w:pPr>
      <w:r>
        <w:rPr>
          <w:sz w:val="28"/>
        </w:rPr>
        <w:tab/>
        <w:t>1. Утвердить  Порядок составления, утверждения и ведения  бюджетных смет на обеспечение выполнения функций муниципальных  учреждений Ре</w:t>
      </w:r>
      <w:r>
        <w:rPr>
          <w:sz w:val="28"/>
        </w:rPr>
        <w:t>ч</w:t>
      </w:r>
      <w:r>
        <w:rPr>
          <w:sz w:val="28"/>
        </w:rPr>
        <w:t>ного сельского поселения и внесения изменений в них на 2023 год. Прилагае</w:t>
      </w:r>
      <w:r>
        <w:rPr>
          <w:sz w:val="28"/>
        </w:rPr>
        <w:t>т</w:t>
      </w:r>
      <w:r>
        <w:rPr>
          <w:sz w:val="28"/>
        </w:rPr>
        <w:t>ся.</w:t>
      </w:r>
    </w:p>
    <w:p w:rsidR="00EC53C9" w:rsidRDefault="00EC53C9" w:rsidP="00EC53C9">
      <w:pPr>
        <w:jc w:val="both"/>
      </w:pPr>
      <w:r>
        <w:rPr>
          <w:sz w:val="28"/>
        </w:rPr>
        <w:tab/>
        <w:t>2. Постановление администрации Речного сельского поселения от 28.12.2019 № 204 «</w:t>
      </w:r>
      <w:r>
        <w:rPr>
          <w:sz w:val="28"/>
          <w:szCs w:val="28"/>
        </w:rPr>
        <w:t>О Порядке составления, утверждения и ведения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смет на обеспечение выполнения функции муниципальных учреждений Речного сельского поселения и внесения изменений в них на 2020» считать утратившим силу.</w:t>
      </w:r>
    </w:p>
    <w:p w:rsidR="00EC53C9" w:rsidRDefault="00EC53C9" w:rsidP="00EC53C9">
      <w:pPr>
        <w:jc w:val="both"/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r>
        <w:rPr>
          <w:sz w:val="28"/>
        </w:rPr>
        <w:t>Глава администрации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>Речного сельского поселения                         А. О. Ершов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 xml:space="preserve">____________________________________________________________________ 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r>
        <w:rPr>
          <w:sz w:val="28"/>
        </w:rPr>
        <w:t xml:space="preserve">ПОДГОТОВЛЕНО                                                 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бухгалтер-финансист</w:t>
      </w: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Речного сельского поселения               М. С. Дмитриева </w:t>
      </w: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r>
        <w:rPr>
          <w:sz w:val="28"/>
        </w:rPr>
        <w:lastRenderedPageBreak/>
        <w:t xml:space="preserve">                                                                             УТВЕРЖДЕН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r>
        <w:rPr>
          <w:sz w:val="28"/>
        </w:rPr>
        <w:t xml:space="preserve">                                                                              постановлением  администрации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Речного сельского поселения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от  02.02.2023 №  13   </w:t>
      </w:r>
      <w:r>
        <w:rPr>
          <w:color w:val="000000"/>
          <w:sz w:val="28"/>
        </w:rPr>
        <w:tab/>
      </w:r>
    </w:p>
    <w:p w:rsidR="00EC53C9" w:rsidRDefault="00EC53C9" w:rsidP="00EC53C9">
      <w:pPr>
        <w:tabs>
          <w:tab w:val="left" w:pos="5984"/>
        </w:tabs>
        <w:rPr>
          <w:color w:val="000000"/>
          <w:sz w:val="28"/>
        </w:rPr>
      </w:pP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ПОРЯДОК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составления, утверждения и ведения бюджетных смет на обеспечение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 xml:space="preserve"> выполнения функций муниципальных  учреждений</w:t>
      </w: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Речного сельского поселения и внесения изменений в них на 2023 год</w:t>
      </w:r>
    </w:p>
    <w:p w:rsidR="00EC53C9" w:rsidRDefault="00EC53C9" w:rsidP="00EC53C9">
      <w:pPr>
        <w:tabs>
          <w:tab w:val="left" w:pos="5984"/>
        </w:tabs>
        <w:jc w:val="center"/>
      </w:pP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EC53C9" w:rsidRPr="003E50CA" w:rsidRDefault="00EC53C9" w:rsidP="00EC53C9">
      <w:pPr>
        <w:tabs>
          <w:tab w:val="left" w:pos="5984"/>
        </w:tabs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       </w:t>
      </w:r>
      <w:proofErr w:type="gramStart"/>
      <w:r>
        <w:rPr>
          <w:color w:val="000000"/>
          <w:sz w:val="28"/>
        </w:rPr>
        <w:t xml:space="preserve">Настоящий  Порядок </w:t>
      </w:r>
      <w:r w:rsidRPr="001E7B49">
        <w:rPr>
          <w:color w:val="000000"/>
          <w:sz w:val="28"/>
        </w:rPr>
        <w:t>составления, утверждения и ведения бюджетных смет на обеспечение</w:t>
      </w:r>
      <w:r>
        <w:rPr>
          <w:color w:val="000000"/>
          <w:sz w:val="28"/>
        </w:rPr>
        <w:t xml:space="preserve"> </w:t>
      </w:r>
      <w:r w:rsidRPr="001E7B49">
        <w:rPr>
          <w:color w:val="000000"/>
          <w:sz w:val="28"/>
        </w:rPr>
        <w:t xml:space="preserve"> выполнения функций муниципальных  учреждений</w:t>
      </w:r>
      <w:r>
        <w:rPr>
          <w:color w:val="000000"/>
          <w:sz w:val="28"/>
        </w:rPr>
        <w:t xml:space="preserve"> </w:t>
      </w:r>
      <w:r w:rsidRPr="001E7B49">
        <w:rPr>
          <w:color w:val="000000"/>
          <w:sz w:val="28"/>
        </w:rPr>
        <w:t xml:space="preserve"> Ре</w:t>
      </w:r>
      <w:r w:rsidRPr="001E7B49">
        <w:rPr>
          <w:color w:val="000000"/>
          <w:sz w:val="28"/>
        </w:rPr>
        <w:t>ч</w:t>
      </w:r>
      <w:r w:rsidRPr="001E7B49">
        <w:rPr>
          <w:color w:val="000000"/>
          <w:sz w:val="28"/>
        </w:rPr>
        <w:t xml:space="preserve">ного сельского поселения и </w:t>
      </w:r>
      <w:r>
        <w:rPr>
          <w:color w:val="000000"/>
          <w:sz w:val="28"/>
        </w:rPr>
        <w:t>внесения изменений в них на 2023</w:t>
      </w:r>
      <w:r w:rsidRPr="001E7B49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 xml:space="preserve"> (далее - П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рядок)  разработан в соответствии со статьей 221 Бюджетного кодекса Росси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>ской Федерации (далее - Бюджетный кодекс) и  определяет правила составл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 и ведения бюджетных смет на обеспечение выполнения функций  муниципал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ных  учреждений Речного сельского поселения на 2023 год</w:t>
      </w:r>
      <w:proofErr w:type="gramEnd"/>
      <w:r>
        <w:rPr>
          <w:color w:val="000000"/>
          <w:sz w:val="28"/>
        </w:rPr>
        <w:t xml:space="preserve">  и внесения изменений в них в соответствии с Бюджетным кодексом Российской Федер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ции, со статьей 39 Положения о бюджетном процессе в муниципальном обр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зовании Речное сельское поселение, утвержденного  решением Речной сел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ской Думы от 25.09.2014 № 14/88 и</w:t>
      </w:r>
      <w:r w:rsidRPr="003E50CA">
        <w:rPr>
          <w:sz w:val="28"/>
          <w:szCs w:val="28"/>
        </w:rPr>
        <w:t xml:space="preserve"> устанавливает требования к составлению, утверждению и ведению бюджетной сметы (далее </w:t>
      </w:r>
      <w:r>
        <w:rPr>
          <w:sz w:val="28"/>
          <w:szCs w:val="28"/>
        </w:rPr>
        <w:t>–</w:t>
      </w:r>
      <w:r w:rsidRPr="003E5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E50CA">
        <w:rPr>
          <w:sz w:val="28"/>
          <w:szCs w:val="28"/>
        </w:rPr>
        <w:t>см</w:t>
      </w:r>
      <w:r w:rsidRPr="003E50CA">
        <w:rPr>
          <w:sz w:val="28"/>
          <w:szCs w:val="28"/>
        </w:rPr>
        <w:t>е</w:t>
      </w:r>
      <w:r w:rsidRPr="003E50CA">
        <w:rPr>
          <w:sz w:val="28"/>
          <w:szCs w:val="28"/>
        </w:rPr>
        <w:t>та) муниципального казенного учреждения</w:t>
      </w:r>
      <w:r>
        <w:rPr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 xml:space="preserve">1. Требования к составлению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b/>
          <w:sz w:val="28"/>
          <w:szCs w:val="28"/>
        </w:rPr>
        <w:t>смет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Составлением </w:t>
      </w:r>
      <w:r w:rsidRPr="003E50CA">
        <w:rPr>
          <w:rFonts w:ascii="Times New Roman" w:hAnsi="Times New Roman" w:cs="Times New Roman"/>
          <w:sz w:val="28"/>
          <w:szCs w:val="28"/>
        </w:rPr>
        <w:t>сметы в целях настоящих требований является уст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 xml:space="preserve">новление объема и распределения направлений расходования средств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на основании доведенных до учреждения в установленном п</w:t>
      </w:r>
      <w:r w:rsidRPr="003E50CA">
        <w:rPr>
          <w:rFonts w:ascii="Times New Roman" w:hAnsi="Times New Roman" w:cs="Times New Roman"/>
          <w:sz w:val="28"/>
          <w:szCs w:val="28"/>
        </w:rPr>
        <w:t>о</w:t>
      </w:r>
      <w:r w:rsidRPr="003E50CA">
        <w:rPr>
          <w:rFonts w:ascii="Times New Roman" w:hAnsi="Times New Roman" w:cs="Times New Roman"/>
          <w:sz w:val="28"/>
          <w:szCs w:val="28"/>
        </w:rPr>
        <w:t xml:space="preserve">рядке лимитов бюджетных обязательств по расходам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3E50CA">
        <w:rPr>
          <w:rFonts w:ascii="Times New Roman" w:hAnsi="Times New Roman" w:cs="Times New Roman"/>
          <w:sz w:val="28"/>
          <w:szCs w:val="28"/>
        </w:rPr>
        <w:t>на прин</w:t>
      </w:r>
      <w:r w:rsidRPr="003E50CA">
        <w:rPr>
          <w:rFonts w:ascii="Times New Roman" w:hAnsi="Times New Roman" w:cs="Times New Roman"/>
          <w:sz w:val="28"/>
          <w:szCs w:val="28"/>
        </w:rPr>
        <w:t>я</w:t>
      </w:r>
      <w:r w:rsidRPr="003E50CA">
        <w:rPr>
          <w:rFonts w:ascii="Times New Roman" w:hAnsi="Times New Roman" w:cs="Times New Roman"/>
          <w:sz w:val="28"/>
          <w:szCs w:val="28"/>
        </w:rPr>
        <w:t>тие и (или) исполнение бюджетных обязательств по обеспечению в</w:t>
      </w:r>
      <w:r w:rsidRPr="003E50CA">
        <w:rPr>
          <w:rFonts w:ascii="Times New Roman" w:hAnsi="Times New Roman" w:cs="Times New Roman"/>
          <w:sz w:val="28"/>
          <w:szCs w:val="28"/>
        </w:rPr>
        <w:t>ы</w:t>
      </w:r>
      <w:r w:rsidRPr="003E50CA">
        <w:rPr>
          <w:rFonts w:ascii="Times New Roman" w:hAnsi="Times New Roman" w:cs="Times New Roman"/>
          <w:sz w:val="28"/>
          <w:szCs w:val="28"/>
        </w:rPr>
        <w:t>полнения функций учреждения на период одного финансового года (далее - лимиты бюджетных обяз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тельств).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E50CA">
        <w:rPr>
          <w:rFonts w:ascii="Times New Roman" w:hAnsi="Times New Roman" w:cs="Times New Roman"/>
          <w:sz w:val="28"/>
          <w:szCs w:val="28"/>
        </w:rPr>
        <w:t xml:space="preserve">2. Показатели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 xml:space="preserve">сметы формируются в разрезе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кодов классификации ра</w:t>
      </w:r>
      <w:r w:rsidRPr="003E50CA">
        <w:rPr>
          <w:rFonts w:ascii="Times New Roman" w:hAnsi="Times New Roman" w:cs="Times New Roman"/>
          <w:sz w:val="28"/>
          <w:szCs w:val="28"/>
        </w:rPr>
        <w:t>с</w:t>
      </w:r>
      <w:r w:rsidRPr="003E50CA">
        <w:rPr>
          <w:rFonts w:ascii="Times New Roman" w:hAnsi="Times New Roman" w:cs="Times New Roman"/>
          <w:sz w:val="28"/>
          <w:szCs w:val="28"/>
        </w:rPr>
        <w:t>ходов бюджетов бюджетной классификации Российской Федерации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с детал</w:t>
      </w:r>
      <w:r w:rsidRPr="003E50CA">
        <w:rPr>
          <w:rFonts w:ascii="Times New Roman" w:hAnsi="Times New Roman" w:cs="Times New Roman"/>
          <w:sz w:val="28"/>
          <w:szCs w:val="28"/>
        </w:rPr>
        <w:t>и</w:t>
      </w:r>
      <w:r w:rsidRPr="003E50CA">
        <w:rPr>
          <w:rFonts w:ascii="Times New Roman" w:hAnsi="Times New Roman" w:cs="Times New Roman"/>
          <w:sz w:val="28"/>
          <w:szCs w:val="28"/>
        </w:rPr>
        <w:t>зацией до кодов статей (подстатей) классификации операций сектора госуда</w:t>
      </w:r>
      <w:r w:rsidRPr="003E50CA">
        <w:rPr>
          <w:rFonts w:ascii="Times New Roman" w:hAnsi="Times New Roman" w:cs="Times New Roman"/>
          <w:sz w:val="28"/>
          <w:szCs w:val="28"/>
        </w:rPr>
        <w:t>р</w:t>
      </w:r>
      <w:r w:rsidRPr="003E50CA">
        <w:rPr>
          <w:rFonts w:ascii="Times New Roman" w:hAnsi="Times New Roman" w:cs="Times New Roman"/>
          <w:sz w:val="28"/>
          <w:szCs w:val="28"/>
        </w:rPr>
        <w:t>ственного управления.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Главный распорядитель,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учреждение вправе дополнительно детализировать показатели сметы по кодам аналитич</w:t>
      </w:r>
      <w:r w:rsidRPr="003E50CA">
        <w:rPr>
          <w:rFonts w:ascii="Times New Roman" w:hAnsi="Times New Roman" w:cs="Times New Roman"/>
          <w:sz w:val="28"/>
          <w:szCs w:val="28"/>
        </w:rPr>
        <w:t>е</w:t>
      </w:r>
      <w:r w:rsidRPr="003E50CA">
        <w:rPr>
          <w:rFonts w:ascii="Times New Roman" w:hAnsi="Times New Roman" w:cs="Times New Roman"/>
          <w:sz w:val="28"/>
          <w:szCs w:val="28"/>
        </w:rPr>
        <w:t>ских показателей.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lastRenderedPageBreak/>
        <w:t xml:space="preserve">Главный распорядитель (распорядитель)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формировать свод смет учреждений, содержащий обобщенные показатели смет у</w:t>
      </w:r>
      <w:r w:rsidRPr="003E50CA">
        <w:rPr>
          <w:rFonts w:ascii="Times New Roman" w:hAnsi="Times New Roman" w:cs="Times New Roman"/>
          <w:sz w:val="28"/>
          <w:szCs w:val="28"/>
        </w:rPr>
        <w:t>ч</w:t>
      </w:r>
      <w:r w:rsidRPr="003E50CA">
        <w:rPr>
          <w:rFonts w:ascii="Times New Roman" w:hAnsi="Times New Roman" w:cs="Times New Roman"/>
          <w:sz w:val="28"/>
          <w:szCs w:val="28"/>
        </w:rPr>
        <w:t>реждений, находящихся в его ведении.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(свод смет учреждений) составляется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1E7B49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при установлении порядка составления, утверждения и ведения сметы вправе дополнить форму сметы дополнительными реквизитами, разделами, а также определить правила ее з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полнения.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составляется учреждением на основании разработанных и установленных (согласованных) главным распорядителем (распорядителем)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на соответствующий финансовый год расчетных показателей, характеризующих деятельность учреждения и доведенных объемов л</w:t>
      </w:r>
      <w:r w:rsidRPr="003E50CA">
        <w:rPr>
          <w:rFonts w:ascii="Times New Roman" w:hAnsi="Times New Roman" w:cs="Times New Roman"/>
          <w:sz w:val="28"/>
          <w:szCs w:val="28"/>
        </w:rPr>
        <w:t>и</w:t>
      </w:r>
      <w:r w:rsidRPr="003E50CA">
        <w:rPr>
          <w:rFonts w:ascii="Times New Roman" w:hAnsi="Times New Roman" w:cs="Times New Roman"/>
          <w:sz w:val="28"/>
          <w:szCs w:val="28"/>
        </w:rPr>
        <w:t>митов бюджетных обязательств.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При распределении бюджетных ассигнований учреждения   должны   в   полном   объеме   учитывать   бюджетные ассигнования на выплату зарабо</w:t>
      </w:r>
      <w:r w:rsidRPr="003E50CA">
        <w:rPr>
          <w:sz w:val="28"/>
          <w:szCs w:val="28"/>
        </w:rPr>
        <w:t>т</w:t>
      </w:r>
      <w:r w:rsidRPr="003E50CA">
        <w:rPr>
          <w:sz w:val="28"/>
          <w:szCs w:val="28"/>
        </w:rPr>
        <w:t xml:space="preserve">ной платы с начислениями, социальные выплаты, на расчеты за коммунальные услуги. 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обоснования (ра</w:t>
      </w:r>
      <w:r w:rsidRPr="003E50CA">
        <w:rPr>
          <w:rFonts w:ascii="Times New Roman" w:hAnsi="Times New Roman" w:cs="Times New Roman"/>
          <w:sz w:val="28"/>
          <w:szCs w:val="28"/>
        </w:rPr>
        <w:t>с</w:t>
      </w:r>
      <w:r w:rsidRPr="003E50CA">
        <w:rPr>
          <w:rFonts w:ascii="Times New Roman" w:hAnsi="Times New Roman" w:cs="Times New Roman"/>
          <w:sz w:val="28"/>
          <w:szCs w:val="28"/>
        </w:rPr>
        <w:t>четы) плановых сметных показателей, использованных при формировании сметы, являющихся неот</w:t>
      </w:r>
      <w:r w:rsidRPr="003E50CA">
        <w:rPr>
          <w:rFonts w:ascii="Times New Roman" w:hAnsi="Times New Roman" w:cs="Times New Roman"/>
          <w:sz w:val="28"/>
          <w:szCs w:val="28"/>
        </w:rPr>
        <w:t>ъ</w:t>
      </w:r>
      <w:r w:rsidRPr="003E50CA">
        <w:rPr>
          <w:rFonts w:ascii="Times New Roman" w:hAnsi="Times New Roman" w:cs="Times New Roman"/>
          <w:sz w:val="28"/>
          <w:szCs w:val="28"/>
        </w:rPr>
        <w:t>емлемой частью сметы.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2. Требования к утверждению смет учреждений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3E50CA">
        <w:rPr>
          <w:rFonts w:ascii="Times New Roman" w:hAnsi="Times New Roman" w:cs="Times New Roman"/>
          <w:sz w:val="28"/>
          <w:szCs w:val="28"/>
        </w:rPr>
        <w:t>. Смета учреждения, являющегося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утверждается руководителем главного распорядителя средств бюджета.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Смета учреждения, не являющегося главным распорядителем средств бюджета, утверждается руководителем главного распорядителя средств бю</w:t>
      </w:r>
      <w:r w:rsidRPr="003E50CA">
        <w:rPr>
          <w:rFonts w:ascii="Times New Roman" w:hAnsi="Times New Roman" w:cs="Times New Roman"/>
          <w:sz w:val="28"/>
          <w:szCs w:val="28"/>
        </w:rPr>
        <w:t>д</w:t>
      </w:r>
      <w:r w:rsidRPr="003E50CA">
        <w:rPr>
          <w:rFonts w:ascii="Times New Roman" w:hAnsi="Times New Roman" w:cs="Times New Roman"/>
          <w:sz w:val="28"/>
          <w:szCs w:val="28"/>
        </w:rPr>
        <w:t>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3E50CA">
        <w:rPr>
          <w:rFonts w:ascii="Times New Roman" w:hAnsi="Times New Roman" w:cs="Times New Roman"/>
          <w:sz w:val="28"/>
          <w:szCs w:val="28"/>
        </w:rPr>
        <w:t>. Руководитель главного распорядителя (распорядителя) средств бю</w:t>
      </w:r>
      <w:r w:rsidRPr="003E50CA">
        <w:rPr>
          <w:rFonts w:ascii="Times New Roman" w:hAnsi="Times New Roman" w:cs="Times New Roman"/>
          <w:sz w:val="28"/>
          <w:szCs w:val="28"/>
        </w:rPr>
        <w:t>д</w:t>
      </w:r>
      <w:r w:rsidRPr="003E50CA">
        <w:rPr>
          <w:rFonts w:ascii="Times New Roman" w:hAnsi="Times New Roman" w:cs="Times New Roman"/>
          <w:sz w:val="28"/>
          <w:szCs w:val="28"/>
        </w:rPr>
        <w:t>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 в случае доведения государственного (муниципального) зад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ния до подведомственного учреждения предоставляет в установленном им п</w:t>
      </w:r>
      <w:r w:rsidRPr="003E50CA">
        <w:rPr>
          <w:rFonts w:ascii="Times New Roman" w:hAnsi="Times New Roman" w:cs="Times New Roman"/>
          <w:sz w:val="28"/>
          <w:szCs w:val="28"/>
        </w:rPr>
        <w:t>о</w:t>
      </w:r>
      <w:r w:rsidRPr="003E50CA">
        <w:rPr>
          <w:rFonts w:ascii="Times New Roman" w:hAnsi="Times New Roman" w:cs="Times New Roman"/>
          <w:sz w:val="28"/>
          <w:szCs w:val="28"/>
        </w:rPr>
        <w:t>рядке руководителю учреждения право утверждать смету учреждения. При этом р</w:t>
      </w:r>
      <w:r w:rsidRPr="003E50CA">
        <w:rPr>
          <w:rFonts w:ascii="Times New Roman" w:hAnsi="Times New Roman" w:cs="Times New Roman"/>
          <w:sz w:val="28"/>
          <w:szCs w:val="28"/>
        </w:rPr>
        <w:t>у</w:t>
      </w:r>
      <w:r w:rsidRPr="003E50CA">
        <w:rPr>
          <w:rFonts w:ascii="Times New Roman" w:hAnsi="Times New Roman" w:cs="Times New Roman"/>
          <w:sz w:val="28"/>
          <w:szCs w:val="28"/>
        </w:rPr>
        <w:t xml:space="preserve">ководитель главного распорядителя,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утверждать свод смет учреждений, представленный (сформированный) ра</w:t>
      </w:r>
      <w:r w:rsidRPr="003E50CA">
        <w:rPr>
          <w:rFonts w:ascii="Times New Roman" w:hAnsi="Times New Roman" w:cs="Times New Roman"/>
          <w:sz w:val="28"/>
          <w:szCs w:val="28"/>
        </w:rPr>
        <w:t>с</w:t>
      </w:r>
      <w:r w:rsidRPr="003E50CA">
        <w:rPr>
          <w:rFonts w:ascii="Times New Roman" w:hAnsi="Times New Roman" w:cs="Times New Roman"/>
          <w:sz w:val="28"/>
          <w:szCs w:val="28"/>
        </w:rPr>
        <w:t>порядителем бюджетных средств.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3E50CA">
        <w:rPr>
          <w:rFonts w:ascii="Times New Roman" w:hAnsi="Times New Roman" w:cs="Times New Roman"/>
          <w:sz w:val="28"/>
          <w:szCs w:val="28"/>
        </w:rPr>
        <w:t>. Бюджетная смета составляется в 2-х экземплярах, после утверждения 1-ый экземпляр бюджетной сметы остается у главного распорядителя, 2-ой э</w:t>
      </w:r>
      <w:r w:rsidRPr="003E50CA">
        <w:rPr>
          <w:rFonts w:ascii="Times New Roman" w:hAnsi="Times New Roman" w:cs="Times New Roman"/>
          <w:sz w:val="28"/>
          <w:szCs w:val="28"/>
        </w:rPr>
        <w:t>к</w:t>
      </w:r>
      <w:r w:rsidRPr="003E50CA">
        <w:rPr>
          <w:rFonts w:ascii="Times New Roman" w:hAnsi="Times New Roman" w:cs="Times New Roman"/>
          <w:sz w:val="28"/>
          <w:szCs w:val="28"/>
        </w:rPr>
        <w:t xml:space="preserve">земпляр передается в казначейство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3E50CA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3E50C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3. Требования к ведению сметы учреждения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Pr="003E50CA">
        <w:rPr>
          <w:rFonts w:ascii="Times New Roman" w:hAnsi="Times New Roman" w:cs="Times New Roman"/>
          <w:sz w:val="28"/>
          <w:szCs w:val="28"/>
        </w:rPr>
        <w:t>. Ведением сметы в целях настоящих требований является внесение изменений в смету в пределах доведенных учреждению в установленном п</w:t>
      </w:r>
      <w:r w:rsidRPr="003E50CA">
        <w:rPr>
          <w:rFonts w:ascii="Times New Roman" w:hAnsi="Times New Roman" w:cs="Times New Roman"/>
          <w:sz w:val="28"/>
          <w:szCs w:val="28"/>
        </w:rPr>
        <w:t>о</w:t>
      </w:r>
      <w:r w:rsidRPr="003E50CA">
        <w:rPr>
          <w:rFonts w:ascii="Times New Roman" w:hAnsi="Times New Roman" w:cs="Times New Roman"/>
          <w:sz w:val="28"/>
          <w:szCs w:val="28"/>
        </w:rPr>
        <w:t>рядке объемов соответствующих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гласно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1E7B4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2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</w:t>
      </w:r>
      <w:r w:rsidRPr="003E50CA">
        <w:rPr>
          <w:rFonts w:ascii="Times New Roman" w:hAnsi="Times New Roman" w:cs="Times New Roman"/>
          <w:sz w:val="28"/>
          <w:szCs w:val="28"/>
        </w:rPr>
        <w:t>е</w:t>
      </w:r>
      <w:r w:rsidRPr="003E50CA">
        <w:rPr>
          <w:rFonts w:ascii="Times New Roman" w:hAnsi="Times New Roman" w:cs="Times New Roman"/>
          <w:sz w:val="28"/>
          <w:szCs w:val="28"/>
        </w:rPr>
        <w:t>лей - сумм увеличени</w:t>
      </w:r>
      <w:r>
        <w:rPr>
          <w:rFonts w:ascii="Times New Roman" w:hAnsi="Times New Roman" w:cs="Times New Roman"/>
          <w:sz w:val="28"/>
          <w:szCs w:val="28"/>
        </w:rPr>
        <w:t>я, отражающихся со знаком "плюс</w:t>
      </w:r>
      <w:r w:rsidRPr="003E50CA">
        <w:rPr>
          <w:rFonts w:ascii="Times New Roman" w:hAnsi="Times New Roman" w:cs="Times New Roman"/>
          <w:sz w:val="28"/>
          <w:szCs w:val="28"/>
        </w:rPr>
        <w:t>" и (или) уменьшения объемов сметных назначений</w:t>
      </w:r>
      <w:r>
        <w:rPr>
          <w:rFonts w:ascii="Times New Roman" w:hAnsi="Times New Roman" w:cs="Times New Roman"/>
          <w:sz w:val="28"/>
          <w:szCs w:val="28"/>
        </w:rPr>
        <w:t>, отражающихся со знаком "минус</w:t>
      </w:r>
      <w:r w:rsidRPr="003E50CA">
        <w:rPr>
          <w:rFonts w:ascii="Times New Roman" w:hAnsi="Times New Roman" w:cs="Times New Roman"/>
          <w:sz w:val="28"/>
          <w:szCs w:val="28"/>
        </w:rPr>
        <w:t>":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</w:t>
      </w:r>
      <w:r w:rsidRPr="003E50CA">
        <w:rPr>
          <w:rFonts w:ascii="Times New Roman" w:hAnsi="Times New Roman" w:cs="Times New Roman"/>
          <w:sz w:val="28"/>
          <w:szCs w:val="28"/>
        </w:rPr>
        <w:t>о</w:t>
      </w:r>
      <w:r w:rsidRPr="003E50CA">
        <w:rPr>
          <w:rFonts w:ascii="Times New Roman" w:hAnsi="Times New Roman" w:cs="Times New Roman"/>
          <w:sz w:val="28"/>
          <w:szCs w:val="28"/>
        </w:rPr>
        <w:t>го учреждению в установленном порядке объема лимитов бюджетных обяз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показателей бю</w:t>
      </w:r>
      <w:r w:rsidRPr="003E50CA">
        <w:rPr>
          <w:rFonts w:ascii="Times New Roman" w:hAnsi="Times New Roman" w:cs="Times New Roman"/>
          <w:sz w:val="28"/>
          <w:szCs w:val="28"/>
        </w:rPr>
        <w:t>д</w:t>
      </w:r>
      <w:r w:rsidRPr="003E50CA">
        <w:rPr>
          <w:rFonts w:ascii="Times New Roman" w:hAnsi="Times New Roman" w:cs="Times New Roman"/>
          <w:sz w:val="28"/>
          <w:szCs w:val="28"/>
        </w:rPr>
        <w:t xml:space="preserve">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операций сектора государственного управления, не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</w:t>
      </w:r>
      <w:r w:rsidRPr="003E50CA">
        <w:rPr>
          <w:rFonts w:ascii="Times New Roman" w:hAnsi="Times New Roman" w:cs="Times New Roman"/>
          <w:sz w:val="28"/>
          <w:szCs w:val="28"/>
        </w:rPr>
        <w:t xml:space="preserve">казателей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 xml:space="preserve">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</w:t>
      </w:r>
      <w:r w:rsidRPr="003E50CA">
        <w:rPr>
          <w:rFonts w:ascii="Times New Roman" w:hAnsi="Times New Roman" w:cs="Times New Roman"/>
          <w:sz w:val="28"/>
          <w:szCs w:val="28"/>
        </w:rPr>
        <w:t>д</w:t>
      </w:r>
      <w:r w:rsidRPr="003E50CA">
        <w:rPr>
          <w:rFonts w:ascii="Times New Roman" w:hAnsi="Times New Roman" w:cs="Times New Roman"/>
          <w:sz w:val="28"/>
          <w:szCs w:val="28"/>
        </w:rPr>
        <w:t>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</w:t>
      </w:r>
      <w:r w:rsidRPr="003E50CA">
        <w:rPr>
          <w:rFonts w:ascii="Times New Roman" w:hAnsi="Times New Roman" w:cs="Times New Roman"/>
          <w:sz w:val="28"/>
          <w:szCs w:val="28"/>
        </w:rPr>
        <w:t>и</w:t>
      </w:r>
      <w:r w:rsidRPr="003E50CA">
        <w:rPr>
          <w:rFonts w:ascii="Times New Roman" w:hAnsi="Times New Roman" w:cs="Times New Roman"/>
          <w:sz w:val="28"/>
          <w:szCs w:val="28"/>
        </w:rPr>
        <w:t>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дополнительным кодам аналит</w:t>
      </w:r>
      <w:r w:rsidRPr="003E50CA">
        <w:rPr>
          <w:rFonts w:ascii="Times New Roman" w:hAnsi="Times New Roman" w:cs="Times New Roman"/>
          <w:sz w:val="28"/>
          <w:szCs w:val="28"/>
        </w:rPr>
        <w:t>и</w:t>
      </w:r>
      <w:r w:rsidRPr="003E50CA">
        <w:rPr>
          <w:rFonts w:ascii="Times New Roman" w:hAnsi="Times New Roman" w:cs="Times New Roman"/>
          <w:sz w:val="28"/>
          <w:szCs w:val="28"/>
        </w:rPr>
        <w:t xml:space="preserve">ческих показателей, установленным в соответствии с </w:t>
      </w:r>
      <w:hyperlink r:id="rId7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1E7B49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 xml:space="preserve">настоящих требований, не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 xml:space="preserve">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смету, требующее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 xml:space="preserve">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обязательств, утверждается после внесения в устано</w:t>
      </w:r>
      <w:r w:rsidRPr="003E50CA">
        <w:rPr>
          <w:rFonts w:ascii="Times New Roman" w:hAnsi="Times New Roman" w:cs="Times New Roman"/>
          <w:sz w:val="28"/>
          <w:szCs w:val="28"/>
        </w:rPr>
        <w:t>в</w:t>
      </w:r>
      <w:r w:rsidRPr="003E50CA">
        <w:rPr>
          <w:rFonts w:ascii="Times New Roman" w:hAnsi="Times New Roman" w:cs="Times New Roman"/>
          <w:sz w:val="28"/>
          <w:szCs w:val="28"/>
        </w:rPr>
        <w:t>ленном порядке изменений в бюджетную роспись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3E50CA">
        <w:rPr>
          <w:rFonts w:ascii="Times New Roman" w:hAnsi="Times New Roman" w:cs="Times New Roman"/>
          <w:sz w:val="28"/>
          <w:szCs w:val="28"/>
        </w:rPr>
        <w:t>. Утверждение изменений в смету осуществляется руководителем гла</w:t>
      </w:r>
      <w:r w:rsidRPr="003E50CA">
        <w:rPr>
          <w:rFonts w:ascii="Times New Roman" w:hAnsi="Times New Roman" w:cs="Times New Roman"/>
          <w:sz w:val="28"/>
          <w:szCs w:val="28"/>
        </w:rPr>
        <w:t>в</w:t>
      </w:r>
      <w:r w:rsidRPr="003E50CA">
        <w:rPr>
          <w:rFonts w:ascii="Times New Roman" w:hAnsi="Times New Roman" w:cs="Times New Roman"/>
          <w:sz w:val="28"/>
          <w:szCs w:val="28"/>
        </w:rPr>
        <w:t>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утвердившего смету учр</w:t>
      </w:r>
      <w:r w:rsidRPr="003E50CA">
        <w:rPr>
          <w:rFonts w:ascii="Times New Roman" w:hAnsi="Times New Roman" w:cs="Times New Roman"/>
          <w:sz w:val="28"/>
          <w:szCs w:val="28"/>
        </w:rPr>
        <w:t>е</w:t>
      </w:r>
      <w:r w:rsidRPr="003E50CA">
        <w:rPr>
          <w:rFonts w:ascii="Times New Roman" w:hAnsi="Times New Roman" w:cs="Times New Roman"/>
          <w:sz w:val="28"/>
          <w:szCs w:val="28"/>
        </w:rPr>
        <w:t xml:space="preserve">ждения  на основании предложений руководителя учреждения в порядке, установленном главным распорядителем средств бюджета в соответствии с </w:t>
      </w:r>
      <w:hyperlink r:id="rId8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</w:t>
      </w:r>
      <w:r w:rsidRPr="003E50CA">
        <w:rPr>
          <w:rFonts w:ascii="Times New Roman" w:hAnsi="Times New Roman" w:cs="Times New Roman"/>
          <w:sz w:val="28"/>
          <w:szCs w:val="28"/>
        </w:rPr>
        <w:t>а</w:t>
      </w:r>
      <w:r w:rsidRPr="003E50CA">
        <w:rPr>
          <w:rFonts w:ascii="Times New Roman" w:hAnsi="Times New Roman" w:cs="Times New Roman"/>
          <w:sz w:val="28"/>
          <w:szCs w:val="28"/>
        </w:rPr>
        <w:t>стоящих требований.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 учреждения (свод смет учреждений) осуществляется в порядке, установленном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1E7B49">
          <w:rPr>
            <w:rFonts w:ascii="Times New Roman" w:hAnsi="Times New Roman" w:cs="Times New Roman"/>
            <w:sz w:val="28"/>
            <w:szCs w:val="28"/>
          </w:rPr>
          <w:t>пун</w:t>
        </w:r>
        <w:r w:rsidRPr="001E7B49">
          <w:rPr>
            <w:rFonts w:ascii="Times New Roman" w:hAnsi="Times New Roman" w:cs="Times New Roman"/>
            <w:sz w:val="28"/>
            <w:szCs w:val="28"/>
          </w:rPr>
          <w:t>к</w:t>
        </w:r>
        <w:r w:rsidRPr="001E7B49">
          <w:rPr>
            <w:rFonts w:ascii="Times New Roman" w:hAnsi="Times New Roman" w:cs="Times New Roman"/>
            <w:sz w:val="28"/>
            <w:szCs w:val="28"/>
          </w:rPr>
          <w:t>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lastRenderedPageBreak/>
        <w:t xml:space="preserve">Изменения в бюджетную смету вносятся не чаще </w:t>
      </w:r>
      <w:r>
        <w:rPr>
          <w:sz w:val="28"/>
          <w:szCs w:val="28"/>
        </w:rPr>
        <w:t>трех раз</w:t>
      </w:r>
      <w:r w:rsidRPr="003E50CA">
        <w:rPr>
          <w:sz w:val="28"/>
          <w:szCs w:val="28"/>
        </w:rPr>
        <w:t xml:space="preserve"> в квартал. Письма-заявки   представляются   главному   распорядителю   бюджетных средств до 5 числа текущего м</w:t>
      </w:r>
      <w:r w:rsidRPr="003E50CA">
        <w:rPr>
          <w:sz w:val="28"/>
          <w:szCs w:val="28"/>
        </w:rPr>
        <w:t>е</w:t>
      </w:r>
      <w:r w:rsidRPr="003E50CA">
        <w:rPr>
          <w:sz w:val="28"/>
          <w:szCs w:val="28"/>
        </w:rPr>
        <w:t>сяца.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При наличии разрешительной надписи главного распорядителя формир</w:t>
      </w:r>
      <w:r w:rsidRPr="003E50CA">
        <w:rPr>
          <w:sz w:val="28"/>
          <w:szCs w:val="28"/>
        </w:rPr>
        <w:t>у</w:t>
      </w:r>
      <w:r w:rsidRPr="003E50CA">
        <w:rPr>
          <w:sz w:val="28"/>
          <w:szCs w:val="28"/>
        </w:rPr>
        <w:t>ется уведомление по изменению бюджетных ассигнований в разрезе подв</w:t>
      </w:r>
      <w:r w:rsidRPr="003E50CA">
        <w:rPr>
          <w:sz w:val="28"/>
          <w:szCs w:val="28"/>
        </w:rPr>
        <w:t>е</w:t>
      </w:r>
      <w:r w:rsidRPr="003E50CA">
        <w:rPr>
          <w:sz w:val="28"/>
          <w:szCs w:val="28"/>
        </w:rPr>
        <w:t>домственных учреждений.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Изменения в бюджетную смету доводятся главным распорядителем до подведомс</w:t>
      </w:r>
      <w:r w:rsidRPr="003E50CA">
        <w:rPr>
          <w:sz w:val="28"/>
          <w:szCs w:val="28"/>
        </w:rPr>
        <w:t>т</w:t>
      </w:r>
      <w:r w:rsidRPr="003E50CA">
        <w:rPr>
          <w:sz w:val="28"/>
          <w:szCs w:val="28"/>
        </w:rPr>
        <w:t>венных учреждений в форме уведомления,  не позднее 3-х дней.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Уведомление об изменении бюджетных ассигнований одновременно является уведомлением об изменении лимитов бюджетных обязательств и сл</w:t>
      </w:r>
      <w:r w:rsidRPr="003E50CA">
        <w:rPr>
          <w:sz w:val="28"/>
          <w:szCs w:val="28"/>
        </w:rPr>
        <w:t>у</w:t>
      </w:r>
      <w:r w:rsidRPr="003E50CA">
        <w:rPr>
          <w:sz w:val="28"/>
          <w:szCs w:val="28"/>
        </w:rPr>
        <w:t>жит основанием для  внесения изменений в бюджетную смету учреждения.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На основании внесенных в бюджетную смету изменений составляются изменения в расчеты (расчетные листы) к бюджетной смете по кодам КОСГУ по тем же формам, что и основные расчеты в двух экземплярах, которые по</w:t>
      </w:r>
      <w:r w:rsidRPr="003E50CA">
        <w:rPr>
          <w:sz w:val="28"/>
          <w:szCs w:val="28"/>
        </w:rPr>
        <w:t>д</w:t>
      </w:r>
      <w:r w:rsidRPr="003E50CA">
        <w:rPr>
          <w:sz w:val="28"/>
          <w:szCs w:val="28"/>
        </w:rPr>
        <w:t>писываются руководителем и главным бухгалтером учреждения и утверждаются гла</w:t>
      </w:r>
      <w:r w:rsidRPr="003E50CA">
        <w:rPr>
          <w:sz w:val="28"/>
          <w:szCs w:val="28"/>
        </w:rPr>
        <w:t>в</w:t>
      </w:r>
      <w:r w:rsidRPr="003E50CA">
        <w:rPr>
          <w:sz w:val="28"/>
          <w:szCs w:val="28"/>
        </w:rPr>
        <w:t>ным распорядителем средств бюджета</w:t>
      </w:r>
      <w:r>
        <w:rPr>
          <w:sz w:val="28"/>
          <w:szCs w:val="28"/>
        </w:rPr>
        <w:t xml:space="preserve"> поселения</w:t>
      </w:r>
      <w:r w:rsidRPr="003E50CA">
        <w:rPr>
          <w:sz w:val="28"/>
          <w:szCs w:val="28"/>
        </w:rPr>
        <w:t>. Один экземпляр остается у главного распорядителя, второй - передается в казначейство фина</w:t>
      </w:r>
      <w:r w:rsidRPr="003E50CA">
        <w:rPr>
          <w:sz w:val="28"/>
          <w:szCs w:val="28"/>
        </w:rPr>
        <w:t>н</w:t>
      </w:r>
      <w:r w:rsidRPr="003E50CA">
        <w:rPr>
          <w:sz w:val="28"/>
          <w:szCs w:val="28"/>
        </w:rPr>
        <w:t xml:space="preserve">сового управления администрации </w:t>
      </w:r>
      <w:proofErr w:type="spellStart"/>
      <w:r w:rsidRPr="003E50CA">
        <w:rPr>
          <w:sz w:val="28"/>
          <w:szCs w:val="28"/>
        </w:rPr>
        <w:t>Куменского</w:t>
      </w:r>
      <w:proofErr w:type="spellEnd"/>
      <w:r w:rsidRPr="003E50CA">
        <w:rPr>
          <w:sz w:val="28"/>
          <w:szCs w:val="28"/>
        </w:rPr>
        <w:t xml:space="preserve"> района. Расчеты составляются по конкретным направлениям (наименованиям) расходов, при этом указыв</w:t>
      </w:r>
      <w:r w:rsidRPr="003E50CA">
        <w:rPr>
          <w:sz w:val="28"/>
          <w:szCs w:val="28"/>
        </w:rPr>
        <w:t>а</w:t>
      </w:r>
      <w:r w:rsidRPr="003E50CA">
        <w:rPr>
          <w:sz w:val="28"/>
          <w:szCs w:val="28"/>
        </w:rPr>
        <w:t>ются изменения: минус сумма с одного наименования (или нескольких наим</w:t>
      </w:r>
      <w:r w:rsidRPr="003E50CA">
        <w:rPr>
          <w:sz w:val="28"/>
          <w:szCs w:val="28"/>
        </w:rPr>
        <w:t>е</w:t>
      </w:r>
      <w:r w:rsidRPr="003E50CA">
        <w:rPr>
          <w:sz w:val="28"/>
          <w:szCs w:val="28"/>
        </w:rPr>
        <w:t>нований) и плюс сумма по конкретному наименованию (нескольким наименован</w:t>
      </w:r>
      <w:r w:rsidRPr="003E50CA">
        <w:rPr>
          <w:sz w:val="28"/>
          <w:szCs w:val="28"/>
        </w:rPr>
        <w:t>и</w:t>
      </w:r>
      <w:r w:rsidRPr="003E50CA">
        <w:rPr>
          <w:sz w:val="28"/>
          <w:szCs w:val="28"/>
        </w:rPr>
        <w:t>ям).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rPr>
          <w:sz w:val="28"/>
          <w:szCs w:val="28"/>
        </w:rPr>
      </w:pPr>
    </w:p>
    <w:p w:rsidR="00EC53C9" w:rsidRPr="003E50CA" w:rsidRDefault="00EC53C9" w:rsidP="00EC53C9">
      <w:pPr>
        <w:tabs>
          <w:tab w:val="left" w:pos="5984"/>
        </w:tabs>
        <w:jc w:val="center"/>
        <w:rPr>
          <w:b/>
          <w:color w:val="000000"/>
          <w:sz w:val="28"/>
          <w:szCs w:val="28"/>
        </w:rPr>
      </w:pPr>
    </w:p>
    <w:p w:rsidR="008424D9" w:rsidRDefault="008424D9">
      <w:bookmarkStart w:id="0" w:name="_GoBack"/>
      <w:bookmarkEnd w:id="0"/>
    </w:p>
    <w:sectPr w:rsidR="00842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F0"/>
    <w:rsid w:val="00196AB0"/>
    <w:rsid w:val="004119E2"/>
    <w:rsid w:val="008424D9"/>
    <w:rsid w:val="00A8091D"/>
    <w:rsid w:val="00B6621F"/>
    <w:rsid w:val="00CB7FF0"/>
    <w:rsid w:val="00D92ABB"/>
    <w:rsid w:val="00E55FD2"/>
    <w:rsid w:val="00E8641A"/>
    <w:rsid w:val="00EC53C9"/>
    <w:rsid w:val="00F9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9529CFA37D3DE7C5CB9F8BB605001269C7BCF42C40AEE06E0527A84DAD0F0E4ED3D338CE80C04JBW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09529CFA37D3DE7C5CB9F8BB605001269C7BCF42C40AEE06E0527A84DAD0F0E4ED3D338CE80C07JBW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9529CFA37D3DE7C5CB9F8BB605001269C7BCF42C40AEE06E0527A84DAD0F0E4ED3D34J8WF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009529CFA37D3DE7C5CB9F8BB605001269C7BCF42C40AEE06E0527A84DAD0F0E4ED3D33J8W5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09529CFA37D3DE7C5CB9F8BB605001269C7BCF42C40AEE06E0527A84DAD0F0E4ED3D338CE80C04JBW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1650</Words>
  <Characters>9407</Characters>
  <Application>Microsoft Office Word</Application>
  <DocSecurity>0</DocSecurity>
  <Lines>78</Lines>
  <Paragraphs>22</Paragraphs>
  <ScaleCrop>false</ScaleCrop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2023-02-08T05:14:00Z</dcterms:created>
  <dcterms:modified xsi:type="dcterms:W3CDTF">2023-02-08T05:14:00Z</dcterms:modified>
</cp:coreProperties>
</file>