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DAB45" w14:textId="77777777" w:rsidR="00CE161E" w:rsidRDefault="00CE161E" w:rsidP="00CE161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23CB">
        <w:rPr>
          <w:b/>
          <w:sz w:val="28"/>
          <w:szCs w:val="28"/>
        </w:rPr>
        <w:t>АДМИНИСТРАЦИЯ РЕЧНОГО СЕЛЬСКОГО ПОСЕЛЕНИЯ</w:t>
      </w:r>
    </w:p>
    <w:p w14:paraId="78303215" w14:textId="77777777" w:rsidR="00CE161E" w:rsidRPr="006323CB" w:rsidRDefault="00CE161E" w:rsidP="00CE161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23CB">
        <w:rPr>
          <w:b/>
          <w:sz w:val="28"/>
          <w:szCs w:val="28"/>
        </w:rPr>
        <w:t>КУМЕНСКОГО РАЙОНА КИРОВСКОЙ ОБЛАСТИ</w:t>
      </w:r>
    </w:p>
    <w:p w14:paraId="6BFE3C6C" w14:textId="77777777" w:rsidR="00CE161E" w:rsidRPr="00CA4187" w:rsidRDefault="00CE161E" w:rsidP="00CE161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1360F18D" w14:textId="77777777" w:rsidR="00CE161E" w:rsidRPr="006323CB" w:rsidRDefault="00CE161E" w:rsidP="00CE161E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6323CB">
        <w:rPr>
          <w:b/>
          <w:sz w:val="32"/>
          <w:szCs w:val="32"/>
        </w:rPr>
        <w:t>ПОСТАНОВЛЕНИЕ</w:t>
      </w:r>
    </w:p>
    <w:p w14:paraId="091F5A82" w14:textId="77777777" w:rsidR="00CE161E" w:rsidRDefault="00CE161E" w:rsidP="00CE161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12DFEE1E" w14:textId="777D10A7" w:rsidR="00CE161E" w:rsidRPr="00142A82" w:rsidRDefault="00CE161E" w:rsidP="00CE161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18.03.2025 № 34</w:t>
      </w:r>
    </w:p>
    <w:p w14:paraId="33BEB3EA" w14:textId="77777777" w:rsidR="00CE161E" w:rsidRPr="00CA4187" w:rsidRDefault="00CE161E" w:rsidP="00CE161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A4187">
        <w:rPr>
          <w:sz w:val="28"/>
          <w:szCs w:val="28"/>
        </w:rPr>
        <w:t>пос. Речной</w:t>
      </w:r>
    </w:p>
    <w:p w14:paraId="3608E8A2" w14:textId="77777777" w:rsidR="00CE161E" w:rsidRPr="00CA4187" w:rsidRDefault="00CE161E" w:rsidP="00CE161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0ED1536A" w14:textId="76117F71" w:rsidR="00CE161E" w:rsidRPr="00CA4187" w:rsidRDefault="00CE161E" w:rsidP="00CE16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CA4187">
        <w:rPr>
          <w:b/>
          <w:sz w:val="28"/>
          <w:szCs w:val="28"/>
        </w:rPr>
        <w:t>О внесении изменений в постановление администрации Р</w:t>
      </w:r>
      <w:r>
        <w:rPr>
          <w:b/>
          <w:sz w:val="28"/>
          <w:szCs w:val="28"/>
        </w:rPr>
        <w:t xml:space="preserve">ечного сельского поселения от 15.11.2024 № 103 «Об утверждении муниципальной программы «Организация библиотечного обслуживания населения муниципального образования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 на 2025-2027 годы»</w:t>
      </w:r>
    </w:p>
    <w:p w14:paraId="0F79C4B4" w14:textId="77777777" w:rsidR="00CE161E" w:rsidRDefault="00CE161E" w:rsidP="00CE161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14:paraId="4D7BF3E6" w14:textId="77777777" w:rsidR="00CE161E" w:rsidRDefault="00CE161E" w:rsidP="00CE161E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14:paraId="27489579" w14:textId="1DE5DF2A" w:rsidR="00CE161E" w:rsidRDefault="00CE161E" w:rsidP="00CE16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В соответствии с    решением    Речной сельской   Думы от 05.03.2025  № 34/115 «О внесении изменений в решение Речной сельской Думы от 23.12.2024 № 32/108 «О бюджете муниципального образования Речное сельское поселение </w:t>
      </w:r>
      <w:proofErr w:type="spellStart"/>
      <w:r>
        <w:rPr>
          <w:bCs/>
          <w:sz w:val="28"/>
          <w:szCs w:val="28"/>
        </w:rPr>
        <w:t>Куменского</w:t>
      </w:r>
      <w:proofErr w:type="spellEnd"/>
      <w:r>
        <w:rPr>
          <w:bCs/>
          <w:sz w:val="28"/>
          <w:szCs w:val="28"/>
        </w:rPr>
        <w:t xml:space="preserve"> района Кировской области на 2025 год и плановый период 2026 и 2027 годов» </w:t>
      </w:r>
      <w:r>
        <w:rPr>
          <w:sz w:val="28"/>
          <w:szCs w:val="28"/>
        </w:rPr>
        <w:t>администрация Речного сельского поселения ПОСТАНОВЛЯЕТ:</w:t>
      </w:r>
    </w:p>
    <w:p w14:paraId="269B1169" w14:textId="54747F00" w:rsidR="00CE161E" w:rsidRDefault="00CE161E" w:rsidP="00CE161E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 постановление администрации Речного сельского поселения от 15.11.2024 № 103 «Об утверждении муниципальной   программы «</w:t>
      </w:r>
      <w:r w:rsidRPr="00496150">
        <w:rPr>
          <w:bCs/>
          <w:sz w:val="28"/>
          <w:szCs w:val="28"/>
        </w:rPr>
        <w:t>Организац</w:t>
      </w:r>
      <w:r>
        <w:rPr>
          <w:bCs/>
          <w:sz w:val="28"/>
          <w:szCs w:val="28"/>
        </w:rPr>
        <w:t>ия библиотечного</w:t>
      </w:r>
      <w:r w:rsidRPr="00496150">
        <w:rPr>
          <w:bCs/>
          <w:sz w:val="28"/>
          <w:szCs w:val="28"/>
        </w:rPr>
        <w:t xml:space="preserve"> обслуживания населения</w:t>
      </w:r>
      <w:r w:rsidRPr="00C63228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м</w:t>
      </w:r>
      <w:r w:rsidRPr="00C63228">
        <w:rPr>
          <w:bCs/>
          <w:sz w:val="28"/>
          <w:szCs w:val="28"/>
        </w:rPr>
        <w:t>униципального образования Речное сельское поселение</w:t>
      </w:r>
      <w:r>
        <w:rPr>
          <w:bCs/>
          <w:sz w:val="28"/>
          <w:szCs w:val="28"/>
        </w:rPr>
        <w:t xml:space="preserve"> </w:t>
      </w:r>
      <w:proofErr w:type="spellStart"/>
      <w:r w:rsidRPr="00C63228">
        <w:rPr>
          <w:bCs/>
          <w:sz w:val="28"/>
          <w:szCs w:val="28"/>
        </w:rPr>
        <w:t>Куменского</w:t>
      </w:r>
      <w:proofErr w:type="spellEnd"/>
      <w:r w:rsidRPr="00C63228">
        <w:rPr>
          <w:bCs/>
          <w:sz w:val="28"/>
          <w:szCs w:val="28"/>
        </w:rPr>
        <w:t xml:space="preserve"> района Кировской области</w:t>
      </w:r>
      <w:r>
        <w:rPr>
          <w:bCs/>
          <w:sz w:val="28"/>
          <w:szCs w:val="28"/>
        </w:rPr>
        <w:t xml:space="preserve"> на 2025-2027 годы» (далее – Программа). Прилагаются.</w:t>
      </w:r>
    </w:p>
    <w:p w14:paraId="25F7A371" w14:textId="77777777" w:rsidR="00CE161E" w:rsidRPr="00CA4187" w:rsidRDefault="00CE161E" w:rsidP="00CE1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настоящее постановление в Информационном бюллетене Речного сельского поселения.</w:t>
      </w:r>
    </w:p>
    <w:p w14:paraId="2845E5AB" w14:textId="77777777" w:rsidR="00CE161E" w:rsidRDefault="00CE161E" w:rsidP="00CE1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со дня официального опубликования.</w:t>
      </w:r>
    </w:p>
    <w:p w14:paraId="1C888CC4" w14:textId="77777777" w:rsidR="00CE161E" w:rsidRDefault="00CE161E" w:rsidP="00CE161E">
      <w:pPr>
        <w:jc w:val="both"/>
        <w:rPr>
          <w:sz w:val="28"/>
          <w:szCs w:val="28"/>
        </w:rPr>
      </w:pPr>
    </w:p>
    <w:p w14:paraId="3D8D0528" w14:textId="77777777" w:rsidR="00CE161E" w:rsidRDefault="00CE161E" w:rsidP="00CE161E">
      <w:pPr>
        <w:jc w:val="both"/>
        <w:rPr>
          <w:sz w:val="28"/>
          <w:szCs w:val="28"/>
        </w:rPr>
      </w:pPr>
    </w:p>
    <w:p w14:paraId="660BB415" w14:textId="77777777" w:rsidR="00CE161E" w:rsidRDefault="00CE161E" w:rsidP="00CE161E">
      <w:pPr>
        <w:jc w:val="both"/>
        <w:rPr>
          <w:sz w:val="28"/>
          <w:szCs w:val="28"/>
        </w:rPr>
      </w:pPr>
    </w:p>
    <w:p w14:paraId="6A0880B0" w14:textId="77777777" w:rsidR="00CE161E" w:rsidRDefault="00CE161E" w:rsidP="00CE161E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633DD1D4" w14:textId="77777777" w:rsidR="00CE161E" w:rsidRDefault="00CE161E" w:rsidP="00CE161E">
      <w:pPr>
        <w:jc w:val="both"/>
        <w:rPr>
          <w:sz w:val="28"/>
        </w:rPr>
      </w:pPr>
      <w:r>
        <w:rPr>
          <w:sz w:val="28"/>
        </w:rPr>
        <w:t xml:space="preserve">Речного сельского поселения            А. О. Ершов      </w:t>
      </w:r>
    </w:p>
    <w:p w14:paraId="55A78F73" w14:textId="77777777" w:rsidR="00CE161E" w:rsidRDefault="00CE161E" w:rsidP="00CE161E">
      <w:pPr>
        <w:jc w:val="both"/>
        <w:rPr>
          <w:sz w:val="28"/>
        </w:rPr>
      </w:pPr>
    </w:p>
    <w:p w14:paraId="18371C07" w14:textId="77777777" w:rsidR="00CE161E" w:rsidRDefault="00CE161E" w:rsidP="00CE161E">
      <w:pPr>
        <w:jc w:val="both"/>
        <w:rPr>
          <w:sz w:val="28"/>
        </w:rPr>
      </w:pPr>
    </w:p>
    <w:p w14:paraId="153AE594" w14:textId="77777777" w:rsidR="00CE161E" w:rsidRDefault="00CE161E" w:rsidP="00CE161E">
      <w:pPr>
        <w:jc w:val="both"/>
        <w:rPr>
          <w:sz w:val="28"/>
        </w:rPr>
      </w:pPr>
    </w:p>
    <w:p w14:paraId="0F86189D" w14:textId="77777777" w:rsidR="00CE161E" w:rsidRDefault="00CE161E" w:rsidP="00CE161E">
      <w:pPr>
        <w:jc w:val="both"/>
        <w:rPr>
          <w:sz w:val="28"/>
        </w:rPr>
      </w:pPr>
    </w:p>
    <w:p w14:paraId="266AFB34" w14:textId="77777777" w:rsidR="00CE161E" w:rsidRDefault="00CE161E" w:rsidP="00CE161E">
      <w:pPr>
        <w:jc w:val="both"/>
        <w:rPr>
          <w:sz w:val="28"/>
        </w:rPr>
      </w:pPr>
    </w:p>
    <w:p w14:paraId="7133CE42" w14:textId="77777777" w:rsidR="00CE161E" w:rsidRDefault="00CE161E" w:rsidP="00CE161E">
      <w:pPr>
        <w:jc w:val="both"/>
        <w:rPr>
          <w:sz w:val="28"/>
        </w:rPr>
      </w:pPr>
    </w:p>
    <w:p w14:paraId="6B7CA80B" w14:textId="77777777" w:rsidR="00CE161E" w:rsidRDefault="00CE161E" w:rsidP="00CE161E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2847A7C2" w14:textId="77777777" w:rsidR="00CE161E" w:rsidRDefault="00CE161E" w:rsidP="00CE161E">
      <w:pPr>
        <w:jc w:val="both"/>
        <w:rPr>
          <w:sz w:val="28"/>
        </w:rPr>
      </w:pPr>
    </w:p>
    <w:p w14:paraId="5FFB7765" w14:textId="77777777" w:rsidR="00CE161E" w:rsidRDefault="00CE161E" w:rsidP="00CE161E">
      <w:pPr>
        <w:jc w:val="both"/>
        <w:rPr>
          <w:sz w:val="28"/>
        </w:rPr>
      </w:pPr>
    </w:p>
    <w:p w14:paraId="4D204731" w14:textId="77777777" w:rsidR="00CE161E" w:rsidRDefault="00CE161E" w:rsidP="00CE161E">
      <w:pPr>
        <w:jc w:val="both"/>
        <w:rPr>
          <w:sz w:val="28"/>
          <w:szCs w:val="28"/>
        </w:rPr>
      </w:pPr>
    </w:p>
    <w:p w14:paraId="6A57F30C" w14:textId="77777777" w:rsidR="00CE161E" w:rsidRDefault="00CE161E" w:rsidP="00CE16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</w:t>
      </w:r>
      <w:r w:rsidRPr="00CA4187">
        <w:rPr>
          <w:sz w:val="28"/>
          <w:szCs w:val="28"/>
        </w:rPr>
        <w:t>РИЛОЖЕНИЕ</w:t>
      </w:r>
    </w:p>
    <w:p w14:paraId="4B1401CE" w14:textId="77777777" w:rsidR="00CE161E" w:rsidRDefault="00CE161E" w:rsidP="00CE1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14:paraId="59960BA2" w14:textId="77777777" w:rsidR="00CE161E" w:rsidRDefault="00CE161E" w:rsidP="00CE1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Речного сельского поселения</w:t>
      </w:r>
    </w:p>
    <w:p w14:paraId="4EE3DD5B" w14:textId="5AE799CA" w:rsidR="00CE161E" w:rsidRDefault="00CE161E" w:rsidP="00CE1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18.03.2025 № 34 </w:t>
      </w:r>
      <w:bookmarkStart w:id="0" w:name="_GoBack"/>
      <w:bookmarkEnd w:id="0"/>
    </w:p>
    <w:p w14:paraId="16AFD4E3" w14:textId="77777777" w:rsidR="00CE161E" w:rsidRPr="00396D0E" w:rsidRDefault="00CE161E" w:rsidP="00CE161E">
      <w:pPr>
        <w:jc w:val="center"/>
        <w:rPr>
          <w:b/>
          <w:sz w:val="28"/>
          <w:szCs w:val="28"/>
        </w:rPr>
      </w:pPr>
    </w:p>
    <w:p w14:paraId="7286C05C" w14:textId="77777777" w:rsidR="00CE161E" w:rsidRPr="00396D0E" w:rsidRDefault="00CE161E" w:rsidP="00CE161E">
      <w:pPr>
        <w:jc w:val="center"/>
        <w:rPr>
          <w:b/>
          <w:sz w:val="28"/>
          <w:szCs w:val="28"/>
        </w:rPr>
      </w:pPr>
      <w:r w:rsidRPr="00396D0E">
        <w:rPr>
          <w:b/>
          <w:sz w:val="28"/>
          <w:szCs w:val="28"/>
        </w:rPr>
        <w:t>ИЗМЕНЕНИЯ</w:t>
      </w:r>
    </w:p>
    <w:p w14:paraId="368E7698" w14:textId="53CC907F" w:rsidR="00CE161E" w:rsidRPr="00396D0E" w:rsidRDefault="00CE161E" w:rsidP="00CE161E">
      <w:pPr>
        <w:jc w:val="center"/>
        <w:rPr>
          <w:b/>
          <w:sz w:val="28"/>
          <w:szCs w:val="28"/>
        </w:rPr>
      </w:pPr>
      <w:r w:rsidRPr="00396D0E">
        <w:rPr>
          <w:b/>
          <w:sz w:val="28"/>
          <w:szCs w:val="28"/>
        </w:rPr>
        <w:t>в муниципальную Программу «</w:t>
      </w:r>
      <w:r>
        <w:rPr>
          <w:b/>
          <w:bCs/>
          <w:sz w:val="28"/>
          <w:szCs w:val="28"/>
        </w:rPr>
        <w:t xml:space="preserve">Организация библиотечного обслуживания населения </w:t>
      </w:r>
      <w:r w:rsidRPr="00396D0E">
        <w:rPr>
          <w:b/>
          <w:bCs/>
          <w:sz w:val="28"/>
          <w:szCs w:val="28"/>
        </w:rPr>
        <w:t xml:space="preserve">муниципального образования Речное сельское поселение </w:t>
      </w:r>
      <w:proofErr w:type="spellStart"/>
      <w:r w:rsidRPr="00396D0E">
        <w:rPr>
          <w:b/>
          <w:bCs/>
          <w:sz w:val="28"/>
          <w:szCs w:val="28"/>
        </w:rPr>
        <w:t>Куменского</w:t>
      </w:r>
      <w:proofErr w:type="spellEnd"/>
      <w:r w:rsidRPr="00396D0E">
        <w:rPr>
          <w:b/>
          <w:bCs/>
          <w:sz w:val="28"/>
          <w:szCs w:val="28"/>
        </w:rPr>
        <w:t xml:space="preserve"> ра</w:t>
      </w:r>
      <w:r>
        <w:rPr>
          <w:b/>
          <w:bCs/>
          <w:sz w:val="28"/>
          <w:szCs w:val="28"/>
        </w:rPr>
        <w:t>йона Кировской области на 2025-2027</w:t>
      </w:r>
      <w:r w:rsidRPr="00396D0E">
        <w:rPr>
          <w:b/>
          <w:bCs/>
          <w:sz w:val="28"/>
          <w:szCs w:val="28"/>
        </w:rPr>
        <w:t xml:space="preserve"> годы»</w:t>
      </w:r>
    </w:p>
    <w:p w14:paraId="126871B9" w14:textId="77777777" w:rsidR="00CE161E" w:rsidRDefault="00CE161E" w:rsidP="00CE161E">
      <w:pPr>
        <w:jc w:val="center"/>
        <w:rPr>
          <w:b/>
          <w:sz w:val="28"/>
          <w:szCs w:val="28"/>
        </w:rPr>
      </w:pPr>
    </w:p>
    <w:p w14:paraId="4BDF8B24" w14:textId="77777777" w:rsidR="00CE161E" w:rsidRDefault="00CE161E" w:rsidP="00CE1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80E61">
        <w:rPr>
          <w:sz w:val="28"/>
          <w:szCs w:val="28"/>
        </w:rPr>
        <w:t>Строку 7 Паспорта Программы изложить в следующей редакции:</w:t>
      </w:r>
    </w:p>
    <w:p w14:paraId="59E9C21D" w14:textId="77777777" w:rsidR="00CE161E" w:rsidRPr="00680E61" w:rsidRDefault="00CE161E" w:rsidP="00CE161E">
      <w:pPr>
        <w:pStyle w:val="a3"/>
        <w:ind w:left="735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6352"/>
      </w:tblGrid>
      <w:tr w:rsidR="00CE161E" w:rsidRPr="00C63228" w14:paraId="3CE2DD0C" w14:textId="77777777" w:rsidTr="00365E9A">
        <w:trPr>
          <w:trHeight w:val="1079"/>
        </w:trPr>
        <w:tc>
          <w:tcPr>
            <w:tcW w:w="1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AACC" w14:textId="77777777" w:rsidR="00CE161E" w:rsidRPr="00C63228" w:rsidRDefault="00CE161E" w:rsidP="00365E9A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3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5343" w14:textId="77777777" w:rsidR="00CE161E" w:rsidRPr="00B51871" w:rsidRDefault="00CE161E" w:rsidP="00365E9A">
            <w:pPr>
              <w:shd w:val="clear" w:color="auto" w:fill="FFFFFF"/>
              <w:jc w:val="both"/>
            </w:pPr>
            <w:r w:rsidRPr="00B51871">
              <w:rPr>
                <w:sz w:val="28"/>
              </w:rPr>
              <w:t>Общий объем финансирования программы:</w:t>
            </w:r>
          </w:p>
          <w:p w14:paraId="7980149E" w14:textId="084F89BD" w:rsidR="00CE161E" w:rsidRPr="00A328EC" w:rsidRDefault="00CE161E" w:rsidP="00365E9A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sz w:val="28"/>
              </w:rPr>
              <w:t>в</w:t>
            </w:r>
            <w:r w:rsidRPr="00B51871">
              <w:rPr>
                <w:sz w:val="28"/>
              </w:rPr>
              <w:t>сего</w:t>
            </w:r>
            <w:r>
              <w:rPr>
                <w:sz w:val="28"/>
              </w:rPr>
              <w:t xml:space="preserve"> –</w:t>
            </w:r>
            <w:r w:rsidRPr="00A328EC">
              <w:rPr>
                <w:color w:val="FF0000"/>
                <w:sz w:val="28"/>
              </w:rPr>
              <w:t xml:space="preserve"> </w:t>
            </w:r>
            <w:r w:rsidR="00A6220C" w:rsidRPr="00A6220C">
              <w:rPr>
                <w:sz w:val="28"/>
              </w:rPr>
              <w:t>3479</w:t>
            </w:r>
            <w:r w:rsidR="00A6220C">
              <w:rPr>
                <w:sz w:val="28"/>
              </w:rPr>
              <w:t>,9</w:t>
            </w:r>
            <w:r w:rsidRPr="00A328EC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A328EC">
              <w:rPr>
                <w:color w:val="000000" w:themeColor="text1"/>
                <w:sz w:val="28"/>
              </w:rPr>
              <w:t>тыс.руб</w:t>
            </w:r>
            <w:proofErr w:type="spellEnd"/>
            <w:r w:rsidRPr="00A328EC">
              <w:rPr>
                <w:color w:val="000000" w:themeColor="text1"/>
                <w:sz w:val="28"/>
              </w:rPr>
              <w:t xml:space="preserve">., в т.ч. бюджет поселения:        </w:t>
            </w:r>
            <w:r w:rsidR="00A6220C">
              <w:rPr>
                <w:color w:val="000000" w:themeColor="text1"/>
                <w:sz w:val="28"/>
              </w:rPr>
              <w:t>3479,9</w:t>
            </w:r>
            <w:r w:rsidRPr="00A328EC">
              <w:rPr>
                <w:color w:val="000000" w:themeColor="text1"/>
                <w:sz w:val="28"/>
              </w:rPr>
              <w:t xml:space="preserve"> тыс. руб.,  в т.ч. по годам:</w:t>
            </w:r>
          </w:p>
          <w:p w14:paraId="41A3E517" w14:textId="1704A120" w:rsidR="00CE161E" w:rsidRPr="00A328EC" w:rsidRDefault="00CE161E" w:rsidP="00365E9A">
            <w:pPr>
              <w:shd w:val="clear" w:color="auto" w:fill="FFFFFF"/>
              <w:jc w:val="both"/>
              <w:rPr>
                <w:color w:val="FF0000"/>
              </w:rPr>
            </w:pPr>
            <w:r w:rsidRPr="00A328EC">
              <w:rPr>
                <w:color w:val="FF0000"/>
                <w:sz w:val="28"/>
              </w:rPr>
              <w:t xml:space="preserve"> </w:t>
            </w:r>
            <w:r w:rsidRPr="00A328EC">
              <w:rPr>
                <w:color w:val="000000" w:themeColor="text1"/>
                <w:sz w:val="28"/>
              </w:rPr>
              <w:t>202</w:t>
            </w:r>
            <w:r w:rsidR="00BA0CD2">
              <w:rPr>
                <w:color w:val="000000" w:themeColor="text1"/>
                <w:sz w:val="28"/>
              </w:rPr>
              <w:t>5</w:t>
            </w:r>
            <w:r w:rsidRPr="00A328EC">
              <w:rPr>
                <w:color w:val="000000" w:themeColor="text1"/>
                <w:sz w:val="28"/>
              </w:rPr>
              <w:t xml:space="preserve"> -1</w:t>
            </w:r>
            <w:r w:rsidR="00BA0CD2">
              <w:rPr>
                <w:color w:val="000000" w:themeColor="text1"/>
                <w:sz w:val="28"/>
              </w:rPr>
              <w:t>232,3</w:t>
            </w:r>
            <w:r w:rsidRPr="00A328EC">
              <w:rPr>
                <w:color w:val="000000" w:themeColor="text1"/>
                <w:sz w:val="28"/>
              </w:rPr>
              <w:t xml:space="preserve"> тыс. руб.,</w:t>
            </w:r>
            <w:r w:rsidRPr="00A328EC">
              <w:rPr>
                <w:color w:val="FF0000"/>
                <w:sz w:val="28"/>
              </w:rPr>
              <w:t xml:space="preserve">    </w:t>
            </w:r>
            <w:r w:rsidRPr="00A328EC">
              <w:rPr>
                <w:color w:val="000000" w:themeColor="text1"/>
                <w:sz w:val="28"/>
              </w:rPr>
              <w:t>202</w:t>
            </w:r>
            <w:r w:rsidR="00BA0CD2">
              <w:rPr>
                <w:color w:val="000000" w:themeColor="text1"/>
                <w:sz w:val="28"/>
              </w:rPr>
              <w:t>6</w:t>
            </w:r>
            <w:r w:rsidRPr="00A328EC">
              <w:rPr>
                <w:color w:val="000000" w:themeColor="text1"/>
                <w:sz w:val="28"/>
              </w:rPr>
              <w:t xml:space="preserve"> – </w:t>
            </w:r>
            <w:r w:rsidR="00BA0CD2">
              <w:rPr>
                <w:color w:val="000000" w:themeColor="text1"/>
                <w:sz w:val="28"/>
              </w:rPr>
              <w:t>1122,8</w:t>
            </w:r>
            <w:r w:rsidRPr="00A328EC">
              <w:rPr>
                <w:color w:val="000000" w:themeColor="text1"/>
                <w:sz w:val="28"/>
              </w:rPr>
              <w:t xml:space="preserve"> тыс. руб.,</w:t>
            </w:r>
            <w:r w:rsidRPr="00A328EC">
              <w:rPr>
                <w:color w:val="FF0000"/>
                <w:sz w:val="28"/>
              </w:rPr>
              <w:t xml:space="preserve">  </w:t>
            </w:r>
          </w:p>
          <w:p w14:paraId="47986837" w14:textId="1D93A78C" w:rsidR="00CE161E" w:rsidRPr="00C63228" w:rsidRDefault="00CE161E" w:rsidP="00365E9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28EC">
              <w:rPr>
                <w:color w:val="FF0000"/>
                <w:sz w:val="28"/>
              </w:rPr>
              <w:t xml:space="preserve"> </w:t>
            </w:r>
            <w:r w:rsidRPr="00A328EC">
              <w:rPr>
                <w:color w:val="000000" w:themeColor="text1"/>
                <w:sz w:val="28"/>
              </w:rPr>
              <w:t>202</w:t>
            </w:r>
            <w:r w:rsidR="00BA0CD2">
              <w:rPr>
                <w:color w:val="000000" w:themeColor="text1"/>
                <w:sz w:val="28"/>
              </w:rPr>
              <w:t>7</w:t>
            </w:r>
            <w:r w:rsidRPr="00A328EC">
              <w:rPr>
                <w:color w:val="000000" w:themeColor="text1"/>
                <w:sz w:val="28"/>
              </w:rPr>
              <w:t xml:space="preserve"> – </w:t>
            </w:r>
            <w:r w:rsidR="00BA0CD2">
              <w:rPr>
                <w:color w:val="000000" w:themeColor="text1"/>
                <w:sz w:val="28"/>
              </w:rPr>
              <w:t>1124,8</w:t>
            </w:r>
            <w:r w:rsidRPr="00A328EC">
              <w:rPr>
                <w:color w:val="000000" w:themeColor="text1"/>
                <w:sz w:val="28"/>
              </w:rPr>
              <w:t xml:space="preserve"> тыс. руб.</w:t>
            </w:r>
          </w:p>
        </w:tc>
      </w:tr>
    </w:tbl>
    <w:p w14:paraId="6646F1BE" w14:textId="77777777" w:rsidR="00CE161E" w:rsidRPr="00434F89" w:rsidRDefault="00CE161E" w:rsidP="00CE161E">
      <w:pPr>
        <w:jc w:val="both"/>
        <w:rPr>
          <w:sz w:val="28"/>
          <w:szCs w:val="28"/>
        </w:rPr>
      </w:pPr>
    </w:p>
    <w:p w14:paraId="4AB504CD" w14:textId="5A3B60F3" w:rsidR="00CE161E" w:rsidRDefault="004C0C29" w:rsidP="00CE1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CE161E" w:rsidRPr="00A2570B">
        <w:rPr>
          <w:sz w:val="28"/>
          <w:szCs w:val="28"/>
        </w:rPr>
        <w:t xml:space="preserve"> 5 Программы изложить в следующей</w:t>
      </w:r>
      <w:r w:rsidR="00A6220C">
        <w:rPr>
          <w:sz w:val="28"/>
          <w:szCs w:val="28"/>
        </w:rPr>
        <w:t xml:space="preserve"> </w:t>
      </w:r>
      <w:r w:rsidR="00CE161E" w:rsidRPr="00A2570B">
        <w:rPr>
          <w:sz w:val="28"/>
          <w:szCs w:val="28"/>
        </w:rPr>
        <w:t>редакции:</w:t>
      </w:r>
    </w:p>
    <w:p w14:paraId="79C3C388" w14:textId="13EE199C" w:rsidR="004C0C29" w:rsidRPr="002E2C4F" w:rsidRDefault="004C0C29" w:rsidP="004C0C29">
      <w:pPr>
        <w:jc w:val="both"/>
      </w:pPr>
      <w:r>
        <w:rPr>
          <w:sz w:val="28"/>
          <w:szCs w:val="28"/>
        </w:rPr>
        <w:t xml:space="preserve">   «</w:t>
      </w:r>
      <w:r w:rsidRPr="002E2C4F">
        <w:rPr>
          <w:sz w:val="28"/>
        </w:rPr>
        <w:t>Расходы на реал</w:t>
      </w:r>
      <w:r>
        <w:rPr>
          <w:sz w:val="28"/>
        </w:rPr>
        <w:t>изацию программных мероприятий </w:t>
      </w:r>
      <w:r w:rsidRPr="002E2C4F">
        <w:rPr>
          <w:sz w:val="28"/>
        </w:rPr>
        <w:t>направлены на обеспечение выполнения муниципального задания.  Финансовое обеспечение выполнения муниципального задания осуществляется в рамках бюджетной сметы.</w:t>
      </w:r>
    </w:p>
    <w:p w14:paraId="1D861334" w14:textId="60C8D919" w:rsidR="00CE161E" w:rsidRPr="00B22082" w:rsidRDefault="004C0C29" w:rsidP="00CE161E">
      <w:pPr>
        <w:shd w:val="clear" w:color="auto" w:fill="FFFFFF"/>
        <w:jc w:val="both"/>
      </w:pPr>
      <w:r>
        <w:rPr>
          <w:sz w:val="28"/>
          <w:szCs w:val="28"/>
        </w:rPr>
        <w:t xml:space="preserve">    </w:t>
      </w:r>
      <w:r w:rsidR="00CE161E" w:rsidRPr="00B22082">
        <w:rPr>
          <w:sz w:val="28"/>
        </w:rPr>
        <w:t xml:space="preserve">Реализация мероприятий Программы потребует </w:t>
      </w:r>
      <w:r w:rsidR="00BA0CD2">
        <w:rPr>
          <w:sz w:val="28"/>
        </w:rPr>
        <w:t>3479,9</w:t>
      </w:r>
      <w:r w:rsidR="00CE161E" w:rsidRPr="00B22082">
        <w:rPr>
          <w:sz w:val="28"/>
        </w:rPr>
        <w:t xml:space="preserve"> </w:t>
      </w:r>
      <w:proofErr w:type="spellStart"/>
      <w:r w:rsidR="00CE161E" w:rsidRPr="00B22082">
        <w:rPr>
          <w:sz w:val="28"/>
        </w:rPr>
        <w:t>тыс.руб</w:t>
      </w:r>
      <w:proofErr w:type="spellEnd"/>
      <w:r w:rsidR="00CE161E" w:rsidRPr="00B22082">
        <w:rPr>
          <w:sz w:val="28"/>
        </w:rPr>
        <w:t>.,</w:t>
      </w:r>
      <w:r w:rsidR="00CE161E">
        <w:rPr>
          <w:sz w:val="28"/>
        </w:rPr>
        <w:t xml:space="preserve"> </w:t>
      </w:r>
      <w:r w:rsidR="00CE161E" w:rsidRPr="00B22082">
        <w:rPr>
          <w:sz w:val="28"/>
        </w:rPr>
        <w:t>в том числе:</w:t>
      </w:r>
    </w:p>
    <w:p w14:paraId="3B9B667E" w14:textId="6C55D8E3" w:rsidR="00CE161E" w:rsidRDefault="00CE161E" w:rsidP="00CE161E">
      <w:pPr>
        <w:shd w:val="clear" w:color="auto" w:fill="FFFFFF"/>
        <w:jc w:val="both"/>
        <w:rPr>
          <w:sz w:val="28"/>
        </w:rPr>
      </w:pPr>
      <w:r w:rsidRPr="00B22082">
        <w:rPr>
          <w:sz w:val="28"/>
        </w:rPr>
        <w:t>- на 202</w:t>
      </w:r>
      <w:r w:rsidR="00BA0CD2">
        <w:rPr>
          <w:sz w:val="28"/>
        </w:rPr>
        <w:t>5</w:t>
      </w:r>
      <w:r w:rsidRPr="00B22082">
        <w:rPr>
          <w:sz w:val="28"/>
        </w:rPr>
        <w:t xml:space="preserve"> год –  </w:t>
      </w:r>
      <w:r w:rsidR="00BA0CD2">
        <w:rPr>
          <w:sz w:val="28"/>
        </w:rPr>
        <w:t>1232,3</w:t>
      </w:r>
      <w:r w:rsidRPr="00B22082">
        <w:rPr>
          <w:sz w:val="28"/>
        </w:rPr>
        <w:t xml:space="preserve"> тыс. руб.</w:t>
      </w:r>
      <w:r w:rsidR="00BA0CD2">
        <w:rPr>
          <w:sz w:val="28"/>
        </w:rPr>
        <w:t>, из них:</w:t>
      </w:r>
    </w:p>
    <w:p w14:paraId="626B36F3" w14:textId="04A62035" w:rsidR="00BA0CD2" w:rsidRDefault="00BA0CD2" w:rsidP="00BA0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40200,00 руб. – областной бюджет </w:t>
      </w:r>
      <w:r w:rsidR="00F14B50">
        <w:rPr>
          <w:sz w:val="28"/>
          <w:szCs w:val="28"/>
        </w:rPr>
        <w:t>(комплектование книжного фонда</w:t>
      </w:r>
      <w:r>
        <w:rPr>
          <w:sz w:val="28"/>
          <w:szCs w:val="28"/>
        </w:rPr>
        <w:t>),</w:t>
      </w:r>
    </w:p>
    <w:p w14:paraId="29F2CB3A" w14:textId="56087B67" w:rsidR="00BA0CD2" w:rsidRPr="00BA0CD2" w:rsidRDefault="00BA0CD2" w:rsidP="00BA0CD2">
      <w:pPr>
        <w:jc w:val="both"/>
        <w:rPr>
          <w:sz w:val="28"/>
          <w:szCs w:val="28"/>
        </w:rPr>
      </w:pPr>
      <w:r>
        <w:rPr>
          <w:sz w:val="28"/>
          <w:szCs w:val="28"/>
        </w:rPr>
        <w:t>406,00 руб. – местный бюджет</w:t>
      </w:r>
      <w:r w:rsidR="00F14B50">
        <w:rPr>
          <w:sz w:val="28"/>
          <w:szCs w:val="28"/>
        </w:rPr>
        <w:t xml:space="preserve"> (комплектование книжного фонда)</w:t>
      </w:r>
      <w:r>
        <w:rPr>
          <w:sz w:val="28"/>
          <w:szCs w:val="28"/>
        </w:rPr>
        <w:t>;</w:t>
      </w:r>
    </w:p>
    <w:p w14:paraId="53B7B6E1" w14:textId="30D62DF4" w:rsidR="00CE161E" w:rsidRPr="00B22082" w:rsidRDefault="00CE161E" w:rsidP="00CE161E">
      <w:pPr>
        <w:shd w:val="clear" w:color="auto" w:fill="FFFFFF"/>
        <w:jc w:val="both"/>
      </w:pPr>
      <w:r w:rsidRPr="00B22082">
        <w:rPr>
          <w:sz w:val="28"/>
        </w:rPr>
        <w:t>- на 202</w:t>
      </w:r>
      <w:r w:rsidR="00BA0CD2">
        <w:rPr>
          <w:sz w:val="28"/>
        </w:rPr>
        <w:t>6</w:t>
      </w:r>
      <w:r w:rsidRPr="00B22082">
        <w:rPr>
          <w:sz w:val="28"/>
        </w:rPr>
        <w:t xml:space="preserve"> год –  </w:t>
      </w:r>
      <w:r w:rsidR="00BA0CD2">
        <w:rPr>
          <w:sz w:val="28"/>
        </w:rPr>
        <w:t>1122,8</w:t>
      </w:r>
      <w:r w:rsidRPr="00B22082">
        <w:rPr>
          <w:sz w:val="28"/>
        </w:rPr>
        <w:t xml:space="preserve"> тыс. руб.;</w:t>
      </w:r>
    </w:p>
    <w:p w14:paraId="49EFBE0A" w14:textId="0097990A" w:rsidR="00CE161E" w:rsidRPr="00B22082" w:rsidRDefault="00CE161E" w:rsidP="00CE161E">
      <w:pPr>
        <w:pStyle w:val="c7e0e3eeebeee2eeea1"/>
        <w:jc w:val="left"/>
        <w:rPr>
          <w:rFonts w:hAnsi="Times New Roman"/>
          <w:bCs w:val="0"/>
          <w:color w:val="auto"/>
          <w:szCs w:val="24"/>
        </w:rPr>
      </w:pPr>
      <w:r w:rsidRPr="00B22082">
        <w:rPr>
          <w:rFonts w:hAnsi="Times New Roman"/>
          <w:b w:val="0"/>
          <w:bCs w:val="0"/>
          <w:color w:val="auto"/>
          <w:szCs w:val="24"/>
        </w:rPr>
        <w:t>- на 202</w:t>
      </w:r>
      <w:r w:rsidR="00BA0CD2">
        <w:rPr>
          <w:rFonts w:hAnsi="Times New Roman"/>
          <w:b w:val="0"/>
          <w:bCs w:val="0"/>
          <w:color w:val="auto"/>
          <w:szCs w:val="24"/>
        </w:rPr>
        <w:t>7</w:t>
      </w:r>
      <w:r w:rsidRPr="00B22082">
        <w:rPr>
          <w:rFonts w:hAnsi="Times New Roman"/>
          <w:b w:val="0"/>
          <w:bCs w:val="0"/>
          <w:color w:val="auto"/>
          <w:szCs w:val="24"/>
        </w:rPr>
        <w:t xml:space="preserve"> год  – </w:t>
      </w:r>
      <w:r w:rsidR="00BA0CD2">
        <w:rPr>
          <w:rFonts w:hAnsi="Times New Roman"/>
          <w:b w:val="0"/>
          <w:color w:val="auto"/>
        </w:rPr>
        <w:t>1124,8</w:t>
      </w:r>
      <w:r w:rsidRPr="00B22082">
        <w:rPr>
          <w:rFonts w:hAnsi="Times New Roman"/>
          <w:color w:val="auto"/>
        </w:rPr>
        <w:t xml:space="preserve"> </w:t>
      </w:r>
      <w:r w:rsidRPr="00B22082">
        <w:rPr>
          <w:rFonts w:hAnsi="Times New Roman"/>
          <w:b w:val="0"/>
          <w:bCs w:val="0"/>
          <w:color w:val="auto"/>
          <w:szCs w:val="24"/>
        </w:rPr>
        <w:t>тыс. руб.</w:t>
      </w:r>
    </w:p>
    <w:p w14:paraId="0D5A597B" w14:textId="29E7FD31" w:rsidR="00CE161E" w:rsidRDefault="004C0C29" w:rsidP="00CE161E">
      <w:pPr>
        <w:shd w:val="clear" w:color="auto" w:fill="FFFFFF"/>
        <w:jc w:val="both"/>
        <w:rPr>
          <w:color w:val="FF0000"/>
          <w:sz w:val="28"/>
        </w:rPr>
      </w:pPr>
      <w:r>
        <w:rPr>
          <w:sz w:val="28"/>
        </w:rPr>
        <w:t xml:space="preserve">    </w:t>
      </w:r>
      <w:r w:rsidR="00CE161E" w:rsidRPr="006D139B">
        <w:rPr>
          <w:sz w:val="28"/>
        </w:rPr>
        <w:t>Расходы на выплату заработной платы обусловлены необходимостью содержания 2 сотрудников и составляют в 202</w:t>
      </w:r>
      <w:r w:rsidR="00BA0CD2">
        <w:rPr>
          <w:sz w:val="28"/>
        </w:rPr>
        <w:t>5</w:t>
      </w:r>
      <w:r w:rsidR="00CE161E" w:rsidRPr="006D139B">
        <w:rPr>
          <w:sz w:val="28"/>
        </w:rPr>
        <w:t xml:space="preserve"> году – </w:t>
      </w:r>
      <w:r w:rsidR="00BA0CD2">
        <w:rPr>
          <w:sz w:val="28"/>
        </w:rPr>
        <w:t>982,5</w:t>
      </w:r>
      <w:r w:rsidR="00CE161E" w:rsidRPr="006D139B">
        <w:rPr>
          <w:sz w:val="28"/>
        </w:rPr>
        <w:t xml:space="preserve"> </w:t>
      </w:r>
      <w:proofErr w:type="spellStart"/>
      <w:r w:rsidR="00CE161E" w:rsidRPr="006D139B">
        <w:rPr>
          <w:sz w:val="28"/>
        </w:rPr>
        <w:t>тыс.рублей</w:t>
      </w:r>
      <w:proofErr w:type="spellEnd"/>
      <w:r w:rsidR="00CE161E" w:rsidRPr="006D139B">
        <w:rPr>
          <w:sz w:val="28"/>
        </w:rPr>
        <w:t>, в 202</w:t>
      </w:r>
      <w:r w:rsidR="00BA0CD2">
        <w:rPr>
          <w:sz w:val="28"/>
        </w:rPr>
        <w:t>6</w:t>
      </w:r>
      <w:r w:rsidR="00CE161E" w:rsidRPr="006D139B">
        <w:rPr>
          <w:sz w:val="28"/>
        </w:rPr>
        <w:t xml:space="preserve"> год — </w:t>
      </w:r>
      <w:r w:rsidR="00BA0CD2">
        <w:rPr>
          <w:sz w:val="28"/>
        </w:rPr>
        <w:t>982,5</w:t>
      </w:r>
      <w:r w:rsidR="00CE161E">
        <w:rPr>
          <w:sz w:val="28"/>
        </w:rPr>
        <w:t xml:space="preserve"> </w:t>
      </w:r>
      <w:proofErr w:type="spellStart"/>
      <w:r w:rsidR="00CE161E">
        <w:rPr>
          <w:sz w:val="28"/>
        </w:rPr>
        <w:t>тыс.рублей</w:t>
      </w:r>
      <w:proofErr w:type="spellEnd"/>
      <w:r w:rsidR="00CE161E">
        <w:rPr>
          <w:sz w:val="28"/>
        </w:rPr>
        <w:t xml:space="preserve">, </w:t>
      </w:r>
      <w:r w:rsidR="00CE161E" w:rsidRPr="006D139B">
        <w:rPr>
          <w:sz w:val="28"/>
        </w:rPr>
        <w:t>202</w:t>
      </w:r>
      <w:r w:rsidR="00BA0CD2">
        <w:rPr>
          <w:sz w:val="28"/>
        </w:rPr>
        <w:t>7</w:t>
      </w:r>
      <w:r w:rsidR="00CE161E" w:rsidRPr="006D139B">
        <w:rPr>
          <w:sz w:val="28"/>
        </w:rPr>
        <w:t xml:space="preserve"> год – </w:t>
      </w:r>
      <w:r w:rsidR="00BA0CD2">
        <w:rPr>
          <w:sz w:val="28"/>
        </w:rPr>
        <w:t>982,5</w:t>
      </w:r>
      <w:r w:rsidR="00CE161E" w:rsidRPr="006D139B">
        <w:rPr>
          <w:sz w:val="28"/>
        </w:rPr>
        <w:t xml:space="preserve"> </w:t>
      </w:r>
      <w:proofErr w:type="spellStart"/>
      <w:r w:rsidR="00CE161E" w:rsidRPr="006D139B">
        <w:rPr>
          <w:sz w:val="28"/>
        </w:rPr>
        <w:t>тыс.рублей</w:t>
      </w:r>
      <w:proofErr w:type="spellEnd"/>
      <w:r w:rsidR="00CE161E" w:rsidRPr="006D139B">
        <w:rPr>
          <w:sz w:val="28"/>
        </w:rPr>
        <w:t>. На содержание учреждений библиотеки в 202</w:t>
      </w:r>
      <w:r w:rsidR="00BA0CD2">
        <w:rPr>
          <w:sz w:val="28"/>
        </w:rPr>
        <w:t>5</w:t>
      </w:r>
      <w:r w:rsidR="00CE161E" w:rsidRPr="006D139B">
        <w:rPr>
          <w:sz w:val="28"/>
        </w:rPr>
        <w:t xml:space="preserve"> году пре</w:t>
      </w:r>
      <w:r w:rsidR="00CE161E">
        <w:rPr>
          <w:sz w:val="28"/>
        </w:rPr>
        <w:t xml:space="preserve">дусмотрено </w:t>
      </w:r>
      <w:r w:rsidR="00BA0CD2">
        <w:rPr>
          <w:sz w:val="28"/>
        </w:rPr>
        <w:t>249,8</w:t>
      </w:r>
      <w:r w:rsidR="00CE161E">
        <w:rPr>
          <w:sz w:val="28"/>
        </w:rPr>
        <w:t xml:space="preserve"> </w:t>
      </w:r>
      <w:proofErr w:type="spellStart"/>
      <w:r w:rsidR="00CE161E">
        <w:rPr>
          <w:sz w:val="28"/>
        </w:rPr>
        <w:t>тыс.рублей</w:t>
      </w:r>
      <w:proofErr w:type="spellEnd"/>
      <w:r w:rsidR="00CE161E">
        <w:rPr>
          <w:sz w:val="28"/>
        </w:rPr>
        <w:t>,</w:t>
      </w:r>
      <w:r w:rsidR="00CE161E" w:rsidRPr="006D139B">
        <w:rPr>
          <w:sz w:val="28"/>
        </w:rPr>
        <w:t xml:space="preserve"> 202</w:t>
      </w:r>
      <w:r w:rsidR="00BA0CD2">
        <w:rPr>
          <w:sz w:val="28"/>
        </w:rPr>
        <w:t>6</w:t>
      </w:r>
      <w:r w:rsidR="00CE161E" w:rsidRPr="006D139B">
        <w:rPr>
          <w:sz w:val="28"/>
        </w:rPr>
        <w:t xml:space="preserve"> году — </w:t>
      </w:r>
      <w:r w:rsidR="00BA0CD2">
        <w:rPr>
          <w:sz w:val="28"/>
        </w:rPr>
        <w:t>140,3</w:t>
      </w:r>
      <w:r w:rsidR="00CE161E" w:rsidRPr="006D139B">
        <w:rPr>
          <w:sz w:val="28"/>
        </w:rPr>
        <w:t xml:space="preserve"> </w:t>
      </w:r>
      <w:proofErr w:type="spellStart"/>
      <w:r w:rsidR="00CE161E" w:rsidRPr="006D139B">
        <w:rPr>
          <w:sz w:val="28"/>
        </w:rPr>
        <w:t>тыс.рублей</w:t>
      </w:r>
      <w:proofErr w:type="spellEnd"/>
      <w:r w:rsidR="00CE161E" w:rsidRPr="006D139B">
        <w:rPr>
          <w:sz w:val="28"/>
        </w:rPr>
        <w:t>, в 202</w:t>
      </w:r>
      <w:r w:rsidR="00BA0CD2">
        <w:rPr>
          <w:sz w:val="28"/>
        </w:rPr>
        <w:t>7</w:t>
      </w:r>
      <w:r w:rsidR="00CE161E" w:rsidRPr="006D139B">
        <w:rPr>
          <w:sz w:val="28"/>
        </w:rPr>
        <w:t xml:space="preserve"> году — </w:t>
      </w:r>
      <w:r w:rsidR="00BA0CD2">
        <w:rPr>
          <w:sz w:val="28"/>
        </w:rPr>
        <w:t>142,3</w:t>
      </w:r>
      <w:r w:rsidR="00CE161E" w:rsidRPr="006D139B">
        <w:rPr>
          <w:sz w:val="28"/>
        </w:rPr>
        <w:t xml:space="preserve"> </w:t>
      </w:r>
      <w:proofErr w:type="spellStart"/>
      <w:r w:rsidR="00CE161E" w:rsidRPr="006D139B">
        <w:rPr>
          <w:sz w:val="28"/>
        </w:rPr>
        <w:t>тыс.рублей</w:t>
      </w:r>
      <w:proofErr w:type="spellEnd"/>
      <w:r w:rsidR="00CE161E" w:rsidRPr="006D139B">
        <w:rPr>
          <w:sz w:val="28"/>
        </w:rPr>
        <w:t>.</w:t>
      </w:r>
      <w:r w:rsidR="00CE161E">
        <w:rPr>
          <w:sz w:val="28"/>
        </w:rPr>
        <w:t>»</w:t>
      </w:r>
      <w:r w:rsidR="00CE161E" w:rsidRPr="006D139B">
        <w:rPr>
          <w:color w:val="FF0000"/>
          <w:sz w:val="28"/>
        </w:rPr>
        <w:t xml:space="preserve">  </w:t>
      </w:r>
    </w:p>
    <w:p w14:paraId="5E2780F9" w14:textId="77777777" w:rsidR="00CE161E" w:rsidRDefault="00CE161E" w:rsidP="00CE161E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</w:t>
      </w:r>
    </w:p>
    <w:p w14:paraId="2C8BC0A0" w14:textId="3B4BF1EB" w:rsidR="00CE161E" w:rsidRPr="00F14B50" w:rsidRDefault="00CE161E" w:rsidP="00F14B50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F14B50">
        <w:rPr>
          <w:sz w:val="28"/>
        </w:rPr>
        <w:t>Таблицу р</w:t>
      </w:r>
      <w:r w:rsidRPr="00F14B50">
        <w:rPr>
          <w:sz w:val="28"/>
          <w:szCs w:val="28"/>
        </w:rPr>
        <w:t>аздела 5.1 «Объем финансирования Программы» изложить в следующей редакции:</w:t>
      </w:r>
    </w:p>
    <w:p w14:paraId="086990BF" w14:textId="77777777" w:rsidR="00CE161E" w:rsidRPr="00A2570B" w:rsidRDefault="00CE161E" w:rsidP="00CE161E">
      <w:pPr>
        <w:pStyle w:val="a3"/>
        <w:shd w:val="clear" w:color="auto" w:fill="FFFFFF"/>
        <w:ind w:left="735"/>
        <w:rPr>
          <w:b/>
        </w:rPr>
      </w:pPr>
    </w:p>
    <w:tbl>
      <w:tblPr>
        <w:tblW w:w="9603" w:type="dxa"/>
        <w:tblInd w:w="-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1198"/>
        <w:gridCol w:w="590"/>
        <w:gridCol w:w="1141"/>
        <w:gridCol w:w="565"/>
        <w:gridCol w:w="7"/>
        <w:gridCol w:w="1165"/>
        <w:gridCol w:w="529"/>
        <w:gridCol w:w="1142"/>
        <w:gridCol w:w="839"/>
      </w:tblGrid>
      <w:tr w:rsidR="00CE161E" w:rsidRPr="001A4E6A" w14:paraId="4F7817B2" w14:textId="77777777" w:rsidTr="00365E9A">
        <w:trPr>
          <w:trHeight w:val="311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54E2A1F6" w14:textId="77777777" w:rsidR="00CE161E" w:rsidRPr="001A4E6A" w:rsidRDefault="00CE161E" w:rsidP="00365E9A">
            <w:pPr>
              <w:shd w:val="clear" w:color="auto" w:fill="FFFFFF"/>
              <w:jc w:val="center"/>
            </w:pPr>
            <w:r w:rsidRPr="001A4E6A">
              <w:rPr>
                <w:b/>
              </w:rPr>
              <w:t>Источники финансирования программы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156C4B83" w14:textId="77777777" w:rsidR="00CE161E" w:rsidRPr="001A4E6A" w:rsidRDefault="00CE161E" w:rsidP="00365E9A">
            <w:pPr>
              <w:shd w:val="clear" w:color="auto" w:fill="FFFFFF"/>
              <w:jc w:val="center"/>
            </w:pPr>
            <w:r w:rsidRPr="001A4E6A">
              <w:rPr>
                <w:b/>
              </w:rPr>
              <w:t>Сумма, всего</w:t>
            </w:r>
          </w:p>
          <w:p w14:paraId="76999EB4" w14:textId="77777777" w:rsidR="00CE161E" w:rsidRPr="001A4E6A" w:rsidRDefault="00CE161E" w:rsidP="00365E9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E6A4F7B" w14:textId="77777777" w:rsidR="00CE161E" w:rsidRPr="001A4E6A" w:rsidRDefault="00CE161E" w:rsidP="00365E9A">
            <w:pPr>
              <w:shd w:val="clear" w:color="auto" w:fill="FFFFFF"/>
              <w:jc w:val="center"/>
            </w:pPr>
            <w:r w:rsidRPr="001A4E6A">
              <w:rPr>
                <w:b/>
              </w:rPr>
              <w:t>В т.ч. по годам</w:t>
            </w:r>
          </w:p>
        </w:tc>
      </w:tr>
      <w:tr w:rsidR="00CE161E" w:rsidRPr="001A4E6A" w14:paraId="6E65F550" w14:textId="77777777" w:rsidTr="00365E9A">
        <w:trPr>
          <w:trHeight w:val="288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4D31E4CD" w14:textId="77777777" w:rsidR="00CE161E" w:rsidRPr="001A4E6A" w:rsidRDefault="00CE161E" w:rsidP="00365E9A">
            <w:pPr>
              <w:rPr>
                <w:b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0E235DD9" w14:textId="77777777" w:rsidR="00CE161E" w:rsidRPr="001A4E6A" w:rsidRDefault="00CE161E" w:rsidP="00365E9A">
            <w:pPr>
              <w:rPr>
                <w:b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DD40B58" w14:textId="745C0387" w:rsidR="00CE161E" w:rsidRPr="001A4E6A" w:rsidRDefault="00CE161E" w:rsidP="00365E9A">
            <w:pPr>
              <w:shd w:val="clear" w:color="auto" w:fill="FFFFFF"/>
              <w:jc w:val="center"/>
            </w:pPr>
            <w:r w:rsidRPr="001A4E6A">
              <w:rPr>
                <w:b/>
              </w:rPr>
              <w:t>202</w:t>
            </w:r>
            <w:r w:rsidR="00BA0CD2">
              <w:rPr>
                <w:b/>
              </w:rPr>
              <w:t>5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AC4340B" w14:textId="6CB08903" w:rsidR="00CE161E" w:rsidRPr="001A4E6A" w:rsidRDefault="00CE161E" w:rsidP="00365E9A">
            <w:pPr>
              <w:shd w:val="clear" w:color="auto" w:fill="FFFFFF"/>
              <w:jc w:val="center"/>
            </w:pPr>
            <w:r w:rsidRPr="001A4E6A">
              <w:rPr>
                <w:b/>
              </w:rPr>
              <w:t>202</w:t>
            </w:r>
            <w:r w:rsidR="00BA0CD2">
              <w:rPr>
                <w:b/>
              </w:rPr>
              <w:t>6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640D5440" w14:textId="4BFC3E8C" w:rsidR="00CE161E" w:rsidRPr="001A4E6A" w:rsidRDefault="00CE161E" w:rsidP="00365E9A">
            <w:pPr>
              <w:shd w:val="clear" w:color="auto" w:fill="FFFFFF"/>
              <w:jc w:val="center"/>
            </w:pPr>
            <w:r w:rsidRPr="001A4E6A">
              <w:rPr>
                <w:b/>
              </w:rPr>
              <w:t>202</w:t>
            </w:r>
            <w:r w:rsidR="00BA0CD2">
              <w:rPr>
                <w:b/>
              </w:rPr>
              <w:t>7</w:t>
            </w:r>
          </w:p>
        </w:tc>
      </w:tr>
      <w:tr w:rsidR="00CE161E" w:rsidRPr="001A4E6A" w14:paraId="70B89715" w14:textId="77777777" w:rsidTr="00365E9A">
        <w:trPr>
          <w:trHeight w:val="308"/>
        </w:trPr>
        <w:tc>
          <w:tcPr>
            <w:tcW w:w="2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880E4A3" w14:textId="77777777" w:rsidR="00CE161E" w:rsidRPr="001A4E6A" w:rsidRDefault="00CE161E" w:rsidP="00365E9A">
            <w:pPr>
              <w:rPr>
                <w:b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63D034AD" w14:textId="77777777" w:rsidR="00CE161E" w:rsidRPr="001A4E6A" w:rsidRDefault="00CE161E" w:rsidP="00365E9A">
            <w:pPr>
              <w:shd w:val="clear" w:color="auto" w:fill="FFFFFF"/>
              <w:jc w:val="center"/>
            </w:pPr>
            <w:proofErr w:type="spellStart"/>
            <w:r w:rsidRPr="001A4E6A">
              <w:rPr>
                <w:b/>
              </w:rPr>
              <w:t>тыс.руб</w:t>
            </w:r>
            <w:proofErr w:type="spellEnd"/>
            <w:r w:rsidRPr="001A4E6A">
              <w:rPr>
                <w:b/>
              </w:rPr>
              <w:t>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581CD87" w14:textId="77777777" w:rsidR="00CE161E" w:rsidRPr="001A4E6A" w:rsidRDefault="00CE161E" w:rsidP="00365E9A">
            <w:pPr>
              <w:shd w:val="clear" w:color="auto" w:fill="FFFFFF"/>
              <w:jc w:val="center"/>
            </w:pPr>
            <w:r w:rsidRPr="001A4E6A">
              <w:rPr>
                <w:b/>
              </w:rPr>
              <w:t>%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1FB6977A" w14:textId="77777777" w:rsidR="00CE161E" w:rsidRPr="001A4E6A" w:rsidRDefault="00CE161E" w:rsidP="00365E9A">
            <w:pPr>
              <w:shd w:val="clear" w:color="auto" w:fill="FFFFFF"/>
              <w:jc w:val="center"/>
            </w:pPr>
            <w:proofErr w:type="spellStart"/>
            <w:r w:rsidRPr="001A4E6A">
              <w:rPr>
                <w:b/>
              </w:rPr>
              <w:t>тыс.руб</w:t>
            </w:r>
            <w:proofErr w:type="spellEnd"/>
            <w:r w:rsidRPr="001A4E6A">
              <w:rPr>
                <w:b/>
              </w:rPr>
              <w:t>.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3ADDD838" w14:textId="77777777" w:rsidR="00CE161E" w:rsidRPr="001A4E6A" w:rsidRDefault="00CE161E" w:rsidP="00365E9A">
            <w:pPr>
              <w:shd w:val="clear" w:color="auto" w:fill="FFFFFF"/>
              <w:jc w:val="center"/>
            </w:pPr>
            <w:r w:rsidRPr="001A4E6A">
              <w:rPr>
                <w:b/>
              </w:rPr>
              <w:t>%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6BBCBF52" w14:textId="77777777" w:rsidR="00CE161E" w:rsidRPr="001A4E6A" w:rsidRDefault="00CE161E" w:rsidP="00365E9A">
            <w:pPr>
              <w:shd w:val="clear" w:color="auto" w:fill="FFFFFF"/>
              <w:jc w:val="center"/>
            </w:pPr>
            <w:proofErr w:type="spellStart"/>
            <w:r w:rsidRPr="001A4E6A">
              <w:rPr>
                <w:b/>
              </w:rPr>
              <w:t>тыс.руб</w:t>
            </w:r>
            <w:proofErr w:type="spellEnd"/>
            <w:r w:rsidRPr="001A4E6A">
              <w:rPr>
                <w:b/>
              </w:rPr>
              <w:t>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304AAF8" w14:textId="77777777" w:rsidR="00CE161E" w:rsidRPr="001A4E6A" w:rsidRDefault="00CE161E" w:rsidP="00365E9A">
            <w:pPr>
              <w:shd w:val="clear" w:color="auto" w:fill="FFFFFF"/>
              <w:jc w:val="center"/>
            </w:pPr>
            <w:r w:rsidRPr="001A4E6A">
              <w:rPr>
                <w:b/>
              </w:rPr>
              <w:t>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251FC170" w14:textId="77777777" w:rsidR="00CE161E" w:rsidRPr="001A4E6A" w:rsidRDefault="00CE161E" w:rsidP="00365E9A">
            <w:pPr>
              <w:shd w:val="clear" w:color="auto" w:fill="FFFFFF"/>
              <w:jc w:val="center"/>
            </w:pPr>
            <w:proofErr w:type="spellStart"/>
            <w:r w:rsidRPr="001A4E6A">
              <w:rPr>
                <w:b/>
              </w:rPr>
              <w:t>тыс.руб</w:t>
            </w:r>
            <w:proofErr w:type="spellEnd"/>
            <w:r w:rsidRPr="001A4E6A">
              <w:rPr>
                <w:b/>
              </w:rPr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E4CBB41" w14:textId="77777777" w:rsidR="00CE161E" w:rsidRPr="001A4E6A" w:rsidRDefault="00CE161E" w:rsidP="00365E9A">
            <w:pPr>
              <w:shd w:val="clear" w:color="auto" w:fill="FFFFFF"/>
              <w:jc w:val="center"/>
            </w:pPr>
            <w:r w:rsidRPr="001A4E6A">
              <w:rPr>
                <w:b/>
              </w:rPr>
              <w:t>%</w:t>
            </w:r>
          </w:p>
        </w:tc>
      </w:tr>
      <w:tr w:rsidR="00CE161E" w:rsidRPr="002E2C4F" w14:paraId="256F5C22" w14:textId="77777777" w:rsidTr="00365E9A">
        <w:trPr>
          <w:trHeight w:val="323"/>
        </w:trPr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4890519" w14:textId="77777777" w:rsidR="00CE161E" w:rsidRPr="001A4E6A" w:rsidRDefault="00CE161E" w:rsidP="00365E9A">
            <w:pPr>
              <w:shd w:val="clear" w:color="auto" w:fill="FFFFFF"/>
            </w:pPr>
            <w:r w:rsidRPr="001A4E6A">
              <w:t xml:space="preserve">Бюджет поселения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479595AE" w14:textId="3DD7B62C" w:rsidR="00CE161E" w:rsidRPr="00B22082" w:rsidRDefault="00BA0CD2" w:rsidP="00365E9A">
            <w:pPr>
              <w:shd w:val="clear" w:color="auto" w:fill="FFFFFF"/>
              <w:jc w:val="center"/>
            </w:pPr>
            <w:r>
              <w:t>3479,9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09C08F4" w14:textId="77777777" w:rsidR="00CE161E" w:rsidRPr="00B22082" w:rsidRDefault="00CE161E" w:rsidP="00365E9A">
            <w:pPr>
              <w:shd w:val="clear" w:color="auto" w:fill="FFFFFF"/>
              <w:jc w:val="center"/>
            </w:pPr>
            <w:r w:rsidRPr="00B22082">
              <w:t>100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0D106331" w14:textId="628EAD21" w:rsidR="00CE161E" w:rsidRPr="00B22082" w:rsidRDefault="00BA0CD2" w:rsidP="00365E9A">
            <w:pPr>
              <w:shd w:val="clear" w:color="auto" w:fill="FFFFFF"/>
              <w:jc w:val="center"/>
            </w:pPr>
            <w:r>
              <w:t>1232,3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48BA0D84" w14:textId="77777777" w:rsidR="00CE161E" w:rsidRPr="00B22082" w:rsidRDefault="00CE161E" w:rsidP="00365E9A">
            <w:pPr>
              <w:shd w:val="clear" w:color="auto" w:fill="FFFFFF"/>
              <w:jc w:val="center"/>
            </w:pPr>
            <w:r w:rsidRPr="00B22082">
              <w:t>100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24A55C11" w14:textId="7466033D" w:rsidR="00CE161E" w:rsidRPr="00B22082" w:rsidRDefault="00BA0CD2" w:rsidP="00365E9A">
            <w:pPr>
              <w:shd w:val="clear" w:color="auto" w:fill="FFFFFF"/>
              <w:jc w:val="center"/>
            </w:pPr>
            <w:r>
              <w:t>1122,8</w:t>
            </w:r>
            <w:r w:rsidR="00CE161E" w:rsidRPr="00B22082"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76C9CD37" w14:textId="77777777" w:rsidR="00CE161E" w:rsidRPr="00B22082" w:rsidRDefault="00CE161E" w:rsidP="00365E9A">
            <w:pPr>
              <w:shd w:val="clear" w:color="auto" w:fill="FFFFFF"/>
              <w:jc w:val="center"/>
            </w:pPr>
            <w:r w:rsidRPr="00B22082">
              <w:t>100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36D2BD67" w14:textId="628C1BF2" w:rsidR="00CE161E" w:rsidRPr="00B22082" w:rsidRDefault="00BA0CD2" w:rsidP="00365E9A">
            <w:pPr>
              <w:shd w:val="clear" w:color="auto" w:fill="FFFFFF"/>
              <w:jc w:val="center"/>
            </w:pPr>
            <w:r>
              <w:t>1124,8</w:t>
            </w:r>
            <w:r w:rsidR="00CE161E" w:rsidRPr="00B22082"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4DB8ED29" w14:textId="77777777" w:rsidR="00CE161E" w:rsidRPr="00B22082" w:rsidRDefault="00CE161E" w:rsidP="00BA0CD2">
            <w:pPr>
              <w:shd w:val="clear" w:color="auto" w:fill="FFFFFF"/>
              <w:jc w:val="center"/>
            </w:pPr>
            <w:r w:rsidRPr="00B22082">
              <w:t>100</w:t>
            </w:r>
          </w:p>
          <w:p w14:paraId="4A6F2871" w14:textId="77777777" w:rsidR="00CE161E" w:rsidRPr="00B22082" w:rsidRDefault="00CE161E" w:rsidP="00365E9A">
            <w:pPr>
              <w:shd w:val="clear" w:color="auto" w:fill="FFFFFF"/>
              <w:jc w:val="center"/>
            </w:pPr>
          </w:p>
        </w:tc>
      </w:tr>
    </w:tbl>
    <w:p w14:paraId="568BD991" w14:textId="740D3F76" w:rsidR="00F14B50" w:rsidRDefault="00F14B50" w:rsidP="004C0C29"/>
    <w:sectPr w:rsidR="00F14B50" w:rsidSect="008601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CC4ED" w14:textId="77777777" w:rsidR="009B5E17" w:rsidRDefault="009B5E17" w:rsidP="004C0C29">
      <w:r>
        <w:separator/>
      </w:r>
    </w:p>
  </w:endnote>
  <w:endnote w:type="continuationSeparator" w:id="0">
    <w:p w14:paraId="7819D872" w14:textId="77777777" w:rsidR="009B5E17" w:rsidRDefault="009B5E17" w:rsidP="004C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62817" w14:textId="77777777" w:rsidR="009B5E17" w:rsidRDefault="009B5E17" w:rsidP="004C0C29">
      <w:r>
        <w:separator/>
      </w:r>
    </w:p>
  </w:footnote>
  <w:footnote w:type="continuationSeparator" w:id="0">
    <w:p w14:paraId="26C11E0A" w14:textId="77777777" w:rsidR="009B5E17" w:rsidRDefault="009B5E17" w:rsidP="004C0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815FC"/>
    <w:multiLevelType w:val="hybridMultilevel"/>
    <w:tmpl w:val="1A882CFE"/>
    <w:lvl w:ilvl="0" w:tplc="7312DD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38"/>
    <w:rsid w:val="00394272"/>
    <w:rsid w:val="004C0C29"/>
    <w:rsid w:val="00860A38"/>
    <w:rsid w:val="009B5E17"/>
    <w:rsid w:val="00A6220C"/>
    <w:rsid w:val="00BA0CD2"/>
    <w:rsid w:val="00CE161E"/>
    <w:rsid w:val="00F14B50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4630"/>
  <w15:chartTrackingRefBased/>
  <w15:docId w15:val="{73B8E8E5-5DEF-4B22-879C-4E82C049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161E"/>
    <w:pPr>
      <w:ind w:left="720"/>
      <w:contextualSpacing/>
    </w:pPr>
  </w:style>
  <w:style w:type="paragraph" w:customStyle="1" w:styleId="c7e0e3eeebeee2eeea1">
    <w:name w:val="Зc7аe0гe3оeeлebоeeвe2оeeкea 1"/>
    <w:basedOn w:val="a"/>
    <w:uiPriority w:val="99"/>
    <w:rsid w:val="00CE161E"/>
    <w:pPr>
      <w:keepNext/>
      <w:suppressAutoHyphens/>
      <w:autoSpaceDE w:val="0"/>
      <w:autoSpaceDN w:val="0"/>
      <w:adjustRightInd w:val="0"/>
      <w:jc w:val="center"/>
    </w:pPr>
    <w:rPr>
      <w:rFonts w:hAnsi="Liberation Serif"/>
      <w:b/>
      <w:bCs/>
      <w:color w:val="000000"/>
      <w:kern w:val="1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C0C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0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C0C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5</cp:revision>
  <dcterms:created xsi:type="dcterms:W3CDTF">2025-03-18T11:56:00Z</dcterms:created>
  <dcterms:modified xsi:type="dcterms:W3CDTF">2025-03-14T05:48:00Z</dcterms:modified>
</cp:coreProperties>
</file>