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9D" w:rsidRDefault="00006C9D" w:rsidP="00023360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КИРОВСКАЯ  ОБЛАСТЬ КУМЁНСКИЙ  РАЙОН</w:t>
      </w:r>
    </w:p>
    <w:p w:rsidR="00006C9D" w:rsidRDefault="00006C9D" w:rsidP="0002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 СЕЛЬСКАЯ  ДУМА ЧЕТВЕРТОГО  СОЗЫВА</w:t>
      </w:r>
    </w:p>
    <w:p w:rsidR="00006C9D" w:rsidRDefault="00006C9D" w:rsidP="00023360">
      <w:pPr>
        <w:jc w:val="center"/>
        <w:rPr>
          <w:b/>
          <w:sz w:val="28"/>
          <w:szCs w:val="28"/>
        </w:rPr>
      </w:pPr>
    </w:p>
    <w:p w:rsidR="00006C9D" w:rsidRDefault="00006C9D" w:rsidP="000233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6C9D" w:rsidRDefault="00006C9D" w:rsidP="00023360">
      <w:pPr>
        <w:jc w:val="center"/>
        <w:rPr>
          <w:b/>
          <w:sz w:val="28"/>
          <w:szCs w:val="28"/>
        </w:rPr>
      </w:pPr>
    </w:p>
    <w:p w:rsidR="00006C9D" w:rsidRPr="00187204" w:rsidRDefault="00FD0600" w:rsidP="000233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Pr="00187204">
        <w:rPr>
          <w:sz w:val="28"/>
          <w:szCs w:val="28"/>
          <w:u w:val="single"/>
        </w:rPr>
        <w:t>24.12.2018</w:t>
      </w:r>
      <w:r>
        <w:rPr>
          <w:sz w:val="28"/>
          <w:szCs w:val="28"/>
        </w:rPr>
        <w:t xml:space="preserve"> № </w:t>
      </w:r>
      <w:r w:rsidR="00396AC7" w:rsidRPr="00187204">
        <w:rPr>
          <w:sz w:val="28"/>
          <w:szCs w:val="28"/>
          <w:u w:val="single"/>
        </w:rPr>
        <w:t>18/78</w:t>
      </w:r>
    </w:p>
    <w:p w:rsidR="00006C9D" w:rsidRDefault="00006C9D" w:rsidP="000233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006C9D" w:rsidRDefault="00006C9D" w:rsidP="00023360">
      <w:pPr>
        <w:jc w:val="center"/>
        <w:rPr>
          <w:sz w:val="28"/>
          <w:szCs w:val="28"/>
        </w:rPr>
      </w:pPr>
    </w:p>
    <w:p w:rsidR="00006C9D" w:rsidRDefault="00006C9D" w:rsidP="00023360">
      <w:pPr>
        <w:jc w:val="center"/>
        <w:rPr>
          <w:sz w:val="28"/>
          <w:szCs w:val="28"/>
        </w:rPr>
      </w:pPr>
    </w:p>
    <w:p w:rsidR="00006C9D" w:rsidRDefault="00006C9D" w:rsidP="0002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решение Речной сельской Думы от 22.12.2017 № 5/22        «О бюджете муниципального образования Речное сельское поселение Кумёнского района Кировской области  на 2018 год и плановый период 2019 и 2020 годов»</w:t>
      </w:r>
    </w:p>
    <w:p w:rsidR="00006C9D" w:rsidRDefault="00006C9D" w:rsidP="00023360">
      <w:pPr>
        <w:jc w:val="center"/>
        <w:rPr>
          <w:b/>
          <w:sz w:val="28"/>
          <w:szCs w:val="28"/>
        </w:rPr>
      </w:pPr>
    </w:p>
    <w:p w:rsidR="00006C9D" w:rsidRDefault="00006C9D" w:rsidP="00023360">
      <w:pPr>
        <w:ind w:left="360" w:hanging="360"/>
        <w:jc w:val="center"/>
        <w:rPr>
          <w:b/>
          <w:sz w:val="28"/>
          <w:szCs w:val="28"/>
        </w:rPr>
      </w:pP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статьи 23 Устава муниципального образования Речное сельское поселение  Кумёнского района Кировской области Речная сельская Дума   РЕШИЛА: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решение Речной сельской Думы от 22.12.2017 № 5/22 «О бюджете муниципального образования Речное сельское поселение Кумёнского района Кировской области  на 2018 год и плановый период 2019 </w:t>
      </w:r>
      <w:r w:rsidR="00187204">
        <w:rPr>
          <w:sz w:val="28"/>
          <w:szCs w:val="28"/>
        </w:rPr>
        <w:t xml:space="preserve">и 2020 годов» </w:t>
      </w:r>
      <w:proofErr w:type="gramStart"/>
      <w:r w:rsidR="00187204">
        <w:rPr>
          <w:sz w:val="28"/>
          <w:szCs w:val="28"/>
        </w:rPr>
        <w:t xml:space="preserve">( </w:t>
      </w:r>
      <w:proofErr w:type="gramEnd"/>
      <w:r w:rsidR="00187204">
        <w:rPr>
          <w:sz w:val="28"/>
          <w:szCs w:val="28"/>
        </w:rPr>
        <w:t>в редакции от 10.12.2018 № 17/75</w:t>
      </w:r>
      <w:r>
        <w:rPr>
          <w:sz w:val="28"/>
          <w:szCs w:val="28"/>
        </w:rPr>
        <w:t xml:space="preserve">  ) (далее – Решение) следующие изменения: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1.1. Пункт 1 Решения изложить в следующей редакции: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«1.Утвердить основные характеристики бюджета муниципального образования Речное сельское поселение: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на 2018 год: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бюджета муниципального образования в сумме  </w:t>
      </w:r>
      <w:r w:rsidR="001A24B4">
        <w:rPr>
          <w:b/>
          <w:sz w:val="28"/>
          <w:szCs w:val="28"/>
        </w:rPr>
        <w:t xml:space="preserve">5 385,90 </w:t>
      </w:r>
      <w:r>
        <w:rPr>
          <w:sz w:val="28"/>
          <w:szCs w:val="28"/>
        </w:rPr>
        <w:t>тыс. рублей;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муниципального образования в сумме </w:t>
      </w:r>
      <w:r w:rsidR="001A24B4">
        <w:rPr>
          <w:b/>
          <w:sz w:val="28"/>
          <w:szCs w:val="28"/>
        </w:rPr>
        <w:t>5 672,4</w:t>
      </w:r>
      <w:r w:rsidR="00FD0600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дефицит бюджета муниципального образования в сумме </w:t>
      </w:r>
      <w:r>
        <w:rPr>
          <w:b/>
          <w:sz w:val="28"/>
          <w:szCs w:val="28"/>
        </w:rPr>
        <w:t>286,5</w:t>
      </w:r>
      <w:r>
        <w:rPr>
          <w:sz w:val="28"/>
          <w:szCs w:val="28"/>
        </w:rPr>
        <w:t xml:space="preserve"> тыс. рублей».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2.Утвердить в пределах общего объема доходов бюджета муниципального образования Речное сельское поселение, установленного пунктом 1 настоящего Решения, прогнозируемые объемы поступления доходов бюджета муниципального  образования  Речное сельское поселение по подстатьям классификации доходов бюджета на 2018 год согласно приложению </w:t>
      </w:r>
      <w:r>
        <w:rPr>
          <w:b/>
          <w:sz w:val="28"/>
          <w:szCs w:val="28"/>
        </w:rPr>
        <w:t>№ 5</w:t>
      </w:r>
      <w:r>
        <w:rPr>
          <w:sz w:val="28"/>
          <w:szCs w:val="28"/>
        </w:rPr>
        <w:t xml:space="preserve"> в новой редакции к настоящему Решению;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3.Утвердить в пределах общего объема расходов бюджета муниципального образования Речное сельское поселение, установленного пунктом 1 настоящего Решения, распределение бюджетных ассигнований по разделам, и подразделам классификации расходов бюджета муниципального образования Речное сельское поселение на 2018 год согласно приложению </w:t>
      </w:r>
      <w:r>
        <w:rPr>
          <w:b/>
          <w:sz w:val="28"/>
          <w:szCs w:val="28"/>
        </w:rPr>
        <w:t>№ 6</w:t>
      </w:r>
      <w:r>
        <w:rPr>
          <w:sz w:val="28"/>
          <w:szCs w:val="28"/>
        </w:rPr>
        <w:t xml:space="preserve"> в новой редакции к настоящему Решению;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proofErr w:type="gramStart"/>
      <w:r>
        <w:rPr>
          <w:sz w:val="28"/>
          <w:szCs w:val="28"/>
        </w:rPr>
        <w:t xml:space="preserve">Утвердить в пределах общего объема расходов бюджета муниципального образования Речное сельское поселение, установленного пунктом 1 настоящего Решения, распределение бюджетных ассигнований по целевым статьям (муниципальным программам Речного сельского поселения и непрограммным направлениям деятельности), группам видов расходов классификации расходов бюджета муниципального образования Речное сельское поселение на 2018 год согласно приложению </w:t>
      </w:r>
      <w:r>
        <w:rPr>
          <w:b/>
          <w:sz w:val="28"/>
          <w:szCs w:val="28"/>
        </w:rPr>
        <w:t>№ 7</w:t>
      </w:r>
      <w:r>
        <w:rPr>
          <w:sz w:val="28"/>
          <w:szCs w:val="28"/>
        </w:rPr>
        <w:t xml:space="preserve"> в новой редакции к настоящему Решению;</w:t>
      </w:r>
      <w:proofErr w:type="gramEnd"/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5.Утвердить ведомственную структуру расходов бюджета муниципального образования Речное сельское поселение на 2018 год согласно приложению </w:t>
      </w:r>
      <w:r>
        <w:rPr>
          <w:b/>
          <w:sz w:val="28"/>
          <w:szCs w:val="28"/>
        </w:rPr>
        <w:t>№ 8</w:t>
      </w:r>
      <w:r>
        <w:rPr>
          <w:sz w:val="28"/>
          <w:szCs w:val="28"/>
        </w:rPr>
        <w:t xml:space="preserve"> в новой редакции к настоящему Решению.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Утвердить источники финансирования дефицита бюджета муниципального образования Речное сельское поселение на 2018 год согласно приложению </w:t>
      </w:r>
      <w:r>
        <w:rPr>
          <w:b/>
          <w:sz w:val="28"/>
          <w:szCs w:val="28"/>
        </w:rPr>
        <w:t>№ 9</w:t>
      </w:r>
      <w:r>
        <w:rPr>
          <w:sz w:val="28"/>
          <w:szCs w:val="28"/>
        </w:rPr>
        <w:t xml:space="preserve"> в новой редакции к настоящему Решению.</w:t>
      </w:r>
    </w:p>
    <w:p w:rsidR="00006C9D" w:rsidRDefault="00006C9D" w:rsidP="00023360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Настоящее решение вступает в силу со дня  опубликования в Информационном бюллетене Речного сельского поселения</w:t>
      </w:r>
    </w:p>
    <w:p w:rsidR="00006C9D" w:rsidRDefault="00006C9D" w:rsidP="00023360">
      <w:pPr>
        <w:tabs>
          <w:tab w:val="left" w:pos="180"/>
          <w:tab w:val="left" w:pos="360"/>
        </w:tabs>
        <w:ind w:left="360"/>
        <w:jc w:val="both"/>
        <w:rPr>
          <w:sz w:val="28"/>
          <w:szCs w:val="28"/>
        </w:rPr>
      </w:pPr>
    </w:p>
    <w:p w:rsidR="00006C9D" w:rsidRDefault="00006C9D" w:rsidP="00023360">
      <w:pPr>
        <w:tabs>
          <w:tab w:val="left" w:pos="180"/>
          <w:tab w:val="left" w:pos="360"/>
        </w:tabs>
        <w:ind w:left="360"/>
        <w:jc w:val="both"/>
        <w:rPr>
          <w:sz w:val="28"/>
          <w:szCs w:val="28"/>
        </w:rPr>
      </w:pPr>
    </w:p>
    <w:p w:rsidR="00006C9D" w:rsidRDefault="00006C9D" w:rsidP="00023360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006C9D" w:rsidRDefault="00006C9D" w:rsidP="00023360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006C9D" w:rsidRDefault="000044E9" w:rsidP="000044E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  <w:r w:rsidR="00006C9D">
        <w:rPr>
          <w:sz w:val="28"/>
          <w:szCs w:val="28"/>
        </w:rPr>
        <w:t xml:space="preserve"> Речного сельского поселения                        </w:t>
      </w:r>
      <w:r>
        <w:rPr>
          <w:sz w:val="28"/>
          <w:szCs w:val="28"/>
        </w:rPr>
        <w:t>С.Н.Чесноков</w:t>
      </w:r>
    </w:p>
    <w:p w:rsidR="00006C9D" w:rsidRDefault="00006C9D" w:rsidP="00023360">
      <w:pPr>
        <w:tabs>
          <w:tab w:val="left" w:pos="180"/>
        </w:tabs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006C9D" w:rsidRDefault="00006C9D" w:rsidP="00023360">
      <w:pPr>
        <w:tabs>
          <w:tab w:val="left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Речной сельской Ду</w:t>
      </w:r>
      <w:r w:rsidR="000044E9">
        <w:rPr>
          <w:sz w:val="28"/>
          <w:szCs w:val="28"/>
        </w:rPr>
        <w:t xml:space="preserve">мы                     </w:t>
      </w:r>
      <w:r>
        <w:rPr>
          <w:sz w:val="28"/>
          <w:szCs w:val="28"/>
        </w:rPr>
        <w:t>Н.П. Гафинец</w:t>
      </w:r>
    </w:p>
    <w:p w:rsidR="00006C9D" w:rsidRDefault="00006C9D" w:rsidP="00023360">
      <w:pPr>
        <w:tabs>
          <w:tab w:val="left" w:pos="180"/>
        </w:tabs>
        <w:ind w:left="360"/>
      </w:pPr>
    </w:p>
    <w:p w:rsidR="00006C9D" w:rsidRDefault="00006C9D"/>
    <w:sectPr w:rsidR="00006C9D" w:rsidSect="009C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60"/>
    <w:rsid w:val="000044E9"/>
    <w:rsid w:val="00006C9D"/>
    <w:rsid w:val="00023360"/>
    <w:rsid w:val="00187204"/>
    <w:rsid w:val="001A24B4"/>
    <w:rsid w:val="001A746C"/>
    <w:rsid w:val="001E5F2A"/>
    <w:rsid w:val="002B0BEA"/>
    <w:rsid w:val="00396AC7"/>
    <w:rsid w:val="004A04F3"/>
    <w:rsid w:val="004A2ECF"/>
    <w:rsid w:val="005637EC"/>
    <w:rsid w:val="0061469C"/>
    <w:rsid w:val="00771529"/>
    <w:rsid w:val="0083352B"/>
    <w:rsid w:val="009C3F81"/>
    <w:rsid w:val="00C044C3"/>
    <w:rsid w:val="00D70735"/>
    <w:rsid w:val="00EB7DB4"/>
    <w:rsid w:val="00F20E6B"/>
    <w:rsid w:val="00FD0600"/>
    <w:rsid w:val="00FF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2018-12-11T08:27:00Z</cp:lastPrinted>
  <dcterms:created xsi:type="dcterms:W3CDTF">2018-12-06T07:02:00Z</dcterms:created>
  <dcterms:modified xsi:type="dcterms:W3CDTF">2019-01-10T07:44:00Z</dcterms:modified>
</cp:coreProperties>
</file>