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BE" w:rsidRPr="00264116" w:rsidRDefault="00872DBE" w:rsidP="00872DB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872DBE" w:rsidRPr="00B612F6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РЕЧНАЯ СЕЛЬСКАЯ </w:t>
      </w:r>
      <w:proofErr w:type="gramStart"/>
      <w:r w:rsidRPr="00B612F6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 ПЯТОГО</w:t>
      </w:r>
      <w:proofErr w:type="gramEnd"/>
      <w:r w:rsidRPr="00B612F6">
        <w:rPr>
          <w:sz w:val="28"/>
          <w:szCs w:val="28"/>
        </w:rPr>
        <w:t xml:space="preserve"> СОЗЫВА</w:t>
      </w: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Pr="00B612F6" w:rsidRDefault="00872DBE" w:rsidP="00872DB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Default="00355A5A" w:rsidP="00872DB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03.11.2023 № 17/58</w:t>
      </w:r>
      <w:r w:rsidR="00872DBE">
        <w:rPr>
          <w:b w:val="0"/>
          <w:sz w:val="28"/>
          <w:szCs w:val="28"/>
        </w:rPr>
        <w:t xml:space="preserve"> </w:t>
      </w:r>
    </w:p>
    <w:p w:rsidR="00872DBE" w:rsidRPr="00264116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Pr="00B612F6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Pr="00264116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>О внесении изменений и дополнений в</w:t>
      </w:r>
      <w:r>
        <w:rPr>
          <w:sz w:val="28"/>
          <w:szCs w:val="28"/>
        </w:rPr>
        <w:t xml:space="preserve"> решение Речной сельской Думы от 24.05.2012 № 36/170 «Об утверждении Положения</w:t>
      </w:r>
      <w:r w:rsidRPr="00264116">
        <w:rPr>
          <w:sz w:val="28"/>
          <w:szCs w:val="28"/>
        </w:rPr>
        <w:t xml:space="preserve"> о муниципальном учреждении администрация муниципального образования </w:t>
      </w:r>
      <w:proofErr w:type="gramStart"/>
      <w:r w:rsidRPr="00264116">
        <w:rPr>
          <w:sz w:val="28"/>
          <w:szCs w:val="28"/>
        </w:rPr>
        <w:t>Речное  сельское</w:t>
      </w:r>
      <w:proofErr w:type="gramEnd"/>
      <w:r w:rsidRPr="00264116">
        <w:rPr>
          <w:sz w:val="28"/>
          <w:szCs w:val="28"/>
        </w:rPr>
        <w:t xml:space="preserve"> поселение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</w:t>
      </w:r>
    </w:p>
    <w:p w:rsidR="00872DBE" w:rsidRPr="00264116" w:rsidRDefault="00872DBE" w:rsidP="00872D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72DBE" w:rsidRPr="00B612F6" w:rsidRDefault="00872DBE" w:rsidP="00872D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2DBE" w:rsidRPr="00B612F6" w:rsidRDefault="00872DBE" w:rsidP="00872DB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5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872DBE" w:rsidRPr="00B612F6" w:rsidRDefault="00872DBE" w:rsidP="00872DB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и дополнения в решение Речной сельской Думы от 24.05.2012 № 36/170 «Об утверждении Положени</w:t>
      </w:r>
      <w:hyperlink r:id="rId6" w:history="1">
        <w:r>
          <w:rPr>
            <w:color w:val="000000"/>
            <w:sz w:val="28"/>
            <w:szCs w:val="28"/>
          </w:rPr>
          <w:t>я</w:t>
        </w:r>
      </w:hyperlink>
      <w:r w:rsidRPr="00B612F6">
        <w:rPr>
          <w:color w:val="000000"/>
          <w:sz w:val="28"/>
          <w:szCs w:val="28"/>
        </w:rPr>
        <w:t xml:space="preserve"> о муниципальном учреждении администрация муниципального образования </w:t>
      </w:r>
      <w:r>
        <w:rPr>
          <w:color w:val="000000"/>
          <w:sz w:val="28"/>
          <w:szCs w:val="28"/>
        </w:rPr>
        <w:t xml:space="preserve">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»</w:t>
      </w:r>
      <w:r w:rsidR="00355A5A">
        <w:rPr>
          <w:color w:val="000000"/>
          <w:sz w:val="28"/>
          <w:szCs w:val="28"/>
        </w:rPr>
        <w:t xml:space="preserve"> (далее – Положение)</w:t>
      </w:r>
      <w:r>
        <w:rPr>
          <w:color w:val="000000"/>
          <w:sz w:val="28"/>
          <w:szCs w:val="28"/>
        </w:rPr>
        <w:t>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 xml:space="preserve">Ершову А. О. 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решение Речной сельской Думы от 24.05.2012 № 36/170 «Об утверждении Положения </w:t>
      </w:r>
      <w:r w:rsidRPr="00B612F6">
        <w:rPr>
          <w:color w:val="000000"/>
          <w:sz w:val="28"/>
          <w:szCs w:val="28"/>
        </w:rPr>
        <w:t xml:space="preserve">о муниципальном учреждение администрация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</w:t>
      </w:r>
      <w:r w:rsidRPr="00B612F6">
        <w:rPr>
          <w:sz w:val="28"/>
          <w:szCs w:val="28"/>
        </w:rPr>
        <w:t xml:space="preserve"> в установленном действующим законодательством порядке.</w:t>
      </w:r>
    </w:p>
    <w:p w:rsidR="00872DBE" w:rsidRDefault="00872DBE" w:rsidP="00872D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Речной сельской Думы.</w:t>
      </w:r>
    </w:p>
    <w:p w:rsidR="00872DBE" w:rsidRPr="00B612F6" w:rsidRDefault="00872DBE" w:rsidP="00872D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законную силу со дня его опубликования.     </w:t>
      </w:r>
    </w:p>
    <w:p w:rsidR="00872DBE" w:rsidRPr="00B612F6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355A5A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72DBE">
        <w:rPr>
          <w:sz w:val="28"/>
          <w:szCs w:val="28"/>
        </w:rPr>
        <w:t xml:space="preserve"> </w:t>
      </w: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</w:t>
      </w:r>
      <w:r w:rsidR="00355A5A">
        <w:rPr>
          <w:sz w:val="28"/>
          <w:szCs w:val="28"/>
        </w:rPr>
        <w:t xml:space="preserve">                  Р. Г. </w:t>
      </w:r>
      <w:proofErr w:type="spellStart"/>
      <w:r w:rsidR="00355A5A">
        <w:rPr>
          <w:sz w:val="28"/>
          <w:szCs w:val="28"/>
        </w:rPr>
        <w:t>Машковцев</w:t>
      </w:r>
      <w:proofErr w:type="spellEnd"/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А. О. Ершов</w:t>
      </w:r>
    </w:p>
    <w:p w:rsidR="00872DBE" w:rsidRDefault="00872DBE" w:rsidP="00872D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DBE" w:rsidRDefault="00872DBE" w:rsidP="00872D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УТВЕРЖДЕНЫ</w:t>
      </w:r>
    </w:p>
    <w:p w:rsidR="00872DBE" w:rsidRDefault="00872DBE" w:rsidP="00872DBE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72DBE" w:rsidRDefault="00872DBE" w:rsidP="00872DBE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решением Речной</w:t>
      </w:r>
    </w:p>
    <w:p w:rsidR="00872DBE" w:rsidRDefault="00872DBE" w:rsidP="00872DBE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сельской Думы </w:t>
      </w:r>
    </w:p>
    <w:p w:rsidR="00872DBE" w:rsidRPr="00B612F6" w:rsidRDefault="00872DBE" w:rsidP="00872DBE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355A5A">
        <w:rPr>
          <w:sz w:val="28"/>
          <w:szCs w:val="28"/>
          <w:u w:val="single"/>
        </w:rPr>
        <w:t>03.11</w:t>
      </w:r>
      <w:r w:rsidRPr="006922C7">
        <w:rPr>
          <w:sz w:val="28"/>
          <w:szCs w:val="28"/>
          <w:u w:val="single"/>
        </w:rPr>
        <w:t>.2023</w:t>
      </w:r>
      <w:r>
        <w:rPr>
          <w:sz w:val="28"/>
          <w:szCs w:val="28"/>
        </w:rPr>
        <w:t xml:space="preserve"> № </w:t>
      </w:r>
      <w:r w:rsidR="00355A5A">
        <w:rPr>
          <w:sz w:val="28"/>
          <w:szCs w:val="28"/>
          <w:u w:val="single"/>
        </w:rPr>
        <w:t>17/58</w:t>
      </w:r>
      <w:r>
        <w:rPr>
          <w:sz w:val="28"/>
          <w:szCs w:val="28"/>
        </w:rPr>
        <w:t xml:space="preserve">                                                  </w:t>
      </w:r>
    </w:p>
    <w:p w:rsidR="00872DBE" w:rsidRDefault="00872DBE" w:rsidP="00872DBE">
      <w:pPr>
        <w:pStyle w:val="ConsPlusTitle"/>
        <w:widowControl/>
        <w:outlineLvl w:val="0"/>
        <w:rPr>
          <w:sz w:val="28"/>
          <w:szCs w:val="28"/>
        </w:rPr>
      </w:pP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B1039F" w:rsidRDefault="00B1039F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решение Речной сельской Думы от 24.05.2012 № 36/170 «Об утверждении Положения о муниципальном учреждении администрация муниципального образования Речное сельское поселение</w:t>
      </w: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872DBE" w:rsidRDefault="00872DBE" w:rsidP="00872DB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F11A4" w:rsidRDefault="00872DBE" w:rsidP="00355A5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C09DD">
        <w:rPr>
          <w:b w:val="0"/>
          <w:sz w:val="28"/>
          <w:szCs w:val="28"/>
        </w:rPr>
        <w:t xml:space="preserve">1. </w:t>
      </w:r>
      <w:r w:rsidR="00FF11A4">
        <w:rPr>
          <w:b w:val="0"/>
          <w:sz w:val="28"/>
          <w:szCs w:val="28"/>
        </w:rPr>
        <w:t>В разделе 1 Положения:</w:t>
      </w:r>
    </w:p>
    <w:p w:rsidR="00872DBE" w:rsidRDefault="00FF11A4" w:rsidP="00487D9F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 </w:t>
      </w:r>
      <w:r w:rsidR="00487D9F">
        <w:rPr>
          <w:b w:val="0"/>
          <w:sz w:val="28"/>
          <w:szCs w:val="28"/>
        </w:rPr>
        <w:t>в</w:t>
      </w:r>
      <w:r w:rsidR="00355A5A">
        <w:rPr>
          <w:b w:val="0"/>
          <w:sz w:val="28"/>
          <w:szCs w:val="28"/>
        </w:rPr>
        <w:t xml:space="preserve"> подразделах 1.1, 1.2</w:t>
      </w:r>
      <w:r w:rsidR="00487D9F">
        <w:rPr>
          <w:b w:val="0"/>
          <w:sz w:val="28"/>
          <w:szCs w:val="28"/>
        </w:rPr>
        <w:t xml:space="preserve"> слова «м</w:t>
      </w:r>
      <w:r>
        <w:rPr>
          <w:b w:val="0"/>
          <w:sz w:val="28"/>
          <w:szCs w:val="28"/>
        </w:rPr>
        <w:t>униципальное учреждение» заменить словами «</w:t>
      </w:r>
      <w:r w:rsidR="00487D9F">
        <w:rPr>
          <w:b w:val="0"/>
          <w:sz w:val="28"/>
          <w:szCs w:val="28"/>
        </w:rPr>
        <w:t>муниципальное казенное учреждение»;</w:t>
      </w:r>
    </w:p>
    <w:p w:rsidR="00487D9F" w:rsidRDefault="00487D9F" w:rsidP="00487D9F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 в подразделе 1.4 слова «является муниципальным учреждением» заменить словами «является муниципальным казенным учреждением».</w:t>
      </w:r>
    </w:p>
    <w:p w:rsidR="003151D5" w:rsidRDefault="00872DBE" w:rsidP="00872DB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1A6323">
        <w:rPr>
          <w:b w:val="0"/>
          <w:sz w:val="28"/>
          <w:szCs w:val="28"/>
        </w:rPr>
        <w:t>Р</w:t>
      </w:r>
      <w:r w:rsidR="003151D5">
        <w:rPr>
          <w:b w:val="0"/>
          <w:sz w:val="28"/>
          <w:szCs w:val="28"/>
        </w:rPr>
        <w:t>аздел 3 Пол</w:t>
      </w:r>
      <w:r w:rsidR="00402A99">
        <w:rPr>
          <w:b w:val="0"/>
          <w:sz w:val="28"/>
          <w:szCs w:val="28"/>
        </w:rPr>
        <w:t>ожения</w:t>
      </w:r>
      <w:r w:rsidR="001A6323">
        <w:rPr>
          <w:b w:val="0"/>
          <w:sz w:val="28"/>
          <w:szCs w:val="28"/>
        </w:rPr>
        <w:t xml:space="preserve"> изложить в новой редакции</w:t>
      </w:r>
      <w:r w:rsidR="003151D5">
        <w:rPr>
          <w:b w:val="0"/>
          <w:sz w:val="28"/>
          <w:szCs w:val="28"/>
        </w:rPr>
        <w:t>:</w:t>
      </w:r>
    </w:p>
    <w:p w:rsidR="001A6323" w:rsidRPr="00B612F6" w:rsidRDefault="001A6323" w:rsidP="001A63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612F6">
        <w:rPr>
          <w:b/>
          <w:sz w:val="28"/>
          <w:szCs w:val="28"/>
        </w:rPr>
        <w:t>III. ОРГАНИЗАЦИЯ ДЕЯТЕЛЬНОСТИ АДМИНИСТРАЦИИ ПОСЕЛЕНИЯ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3.1. Администрацией поселения на принципах единоначалия руководит глава администрации </w:t>
      </w:r>
      <w:r>
        <w:rPr>
          <w:color w:val="000000"/>
          <w:sz w:val="28"/>
          <w:szCs w:val="28"/>
        </w:rPr>
        <w:t>Речного сельского поселения</w:t>
      </w:r>
      <w:r w:rsidRPr="00B612F6">
        <w:rPr>
          <w:sz w:val="28"/>
          <w:szCs w:val="28"/>
        </w:rPr>
        <w:t xml:space="preserve"> </w:t>
      </w:r>
      <w:proofErr w:type="spellStart"/>
      <w:r w:rsidRPr="00B612F6">
        <w:rPr>
          <w:sz w:val="28"/>
          <w:szCs w:val="28"/>
        </w:rPr>
        <w:t>Куменского</w:t>
      </w:r>
      <w:proofErr w:type="spellEnd"/>
      <w:r w:rsidRPr="00B612F6">
        <w:rPr>
          <w:sz w:val="28"/>
          <w:szCs w:val="28"/>
        </w:rPr>
        <w:t xml:space="preserve"> района Кировской области (далее - глава администрации поселения).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3.2. Структура администрации поселения утверждается Думой по представлению главы администрации поселения. 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3.3. В качестве совещательных органов при администрации поселения могут создаваться коллегии, комиссии или консультативные общественные советы. Полномочия и порядок их деятельности определяются положениями, ут</w:t>
      </w:r>
      <w:r>
        <w:rPr>
          <w:sz w:val="28"/>
          <w:szCs w:val="28"/>
        </w:rPr>
        <w:t>верждаемыми постановлениями</w:t>
      </w:r>
      <w:r w:rsidRPr="00B612F6">
        <w:rPr>
          <w:sz w:val="28"/>
          <w:szCs w:val="28"/>
        </w:rPr>
        <w:t xml:space="preserve"> администрации поселения.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B612F6">
        <w:rPr>
          <w:sz w:val="28"/>
          <w:szCs w:val="28"/>
        </w:rPr>
        <w:t xml:space="preserve">. В пределах компетенции, установленной </w:t>
      </w:r>
      <w:hyperlink r:id="rId7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B612F6">
        <w:rPr>
          <w:sz w:val="28"/>
          <w:szCs w:val="28"/>
        </w:rPr>
        <w:t>поселения, настоящим Положением, глава администрации поселения принимает решения о создании, реорганизации и ликвид</w:t>
      </w:r>
      <w:r>
        <w:rPr>
          <w:sz w:val="28"/>
          <w:szCs w:val="28"/>
        </w:rPr>
        <w:t>ации муниципальных бюджетных или казенных</w:t>
      </w:r>
      <w:r w:rsidRPr="00B612F6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принимается </w:t>
      </w:r>
      <w:r w:rsidRPr="00B612F6">
        <w:rPr>
          <w:sz w:val="28"/>
          <w:szCs w:val="28"/>
        </w:rPr>
        <w:t>в поря</w:t>
      </w:r>
      <w:r>
        <w:rPr>
          <w:sz w:val="28"/>
          <w:szCs w:val="28"/>
        </w:rPr>
        <w:t>дке, утверждаемом местной администрацией</w:t>
      </w:r>
      <w:r w:rsidRPr="00B612F6">
        <w:rPr>
          <w:sz w:val="28"/>
          <w:szCs w:val="28"/>
        </w:rPr>
        <w:t>.</w:t>
      </w:r>
    </w:p>
    <w:p w:rsidR="001A6323" w:rsidRDefault="001A6323" w:rsidP="001A63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3.5</w:t>
      </w:r>
      <w:r w:rsidRPr="00B612F6">
        <w:rPr>
          <w:sz w:val="28"/>
          <w:szCs w:val="28"/>
        </w:rPr>
        <w:t>. Глава администрации поселени</w:t>
      </w:r>
      <w:r>
        <w:rPr>
          <w:sz w:val="28"/>
          <w:szCs w:val="28"/>
        </w:rPr>
        <w:t>я избирается сельской Думой из числа кандидатов, представленных конкурсной комиссией по результатам конкурса и возглавляет администрацию поселения сроком на 5</w:t>
      </w:r>
      <w:r w:rsidRPr="00B612F6">
        <w:rPr>
          <w:sz w:val="28"/>
          <w:szCs w:val="28"/>
        </w:rPr>
        <w:t xml:space="preserve"> лет.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Pr="00B612F6">
        <w:rPr>
          <w:sz w:val="28"/>
          <w:szCs w:val="28"/>
        </w:rPr>
        <w:t>. Глава администрации поселения: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по</w:t>
      </w:r>
      <w:r>
        <w:rPr>
          <w:sz w:val="28"/>
          <w:szCs w:val="28"/>
        </w:rPr>
        <w:t>дконтролен и подотчетен</w:t>
      </w:r>
      <w:r w:rsidRPr="00B612F6">
        <w:rPr>
          <w:sz w:val="28"/>
          <w:szCs w:val="28"/>
        </w:rPr>
        <w:t xml:space="preserve"> Думе и населению поселения;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2) представляет Думе ежегодные отчеты о результатах своей деятельности и деятельности администрации поселения, в том числе о</w:t>
      </w:r>
      <w:r>
        <w:rPr>
          <w:sz w:val="28"/>
          <w:szCs w:val="28"/>
        </w:rPr>
        <w:t xml:space="preserve"> решении вопросов, поставленных</w:t>
      </w:r>
      <w:r w:rsidRPr="00B612F6">
        <w:rPr>
          <w:sz w:val="28"/>
          <w:szCs w:val="28"/>
        </w:rPr>
        <w:t xml:space="preserve"> Думой;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>3)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</w:t>
      </w:r>
      <w:r>
        <w:rPr>
          <w:sz w:val="28"/>
          <w:szCs w:val="28"/>
        </w:rPr>
        <w:t>м местного самоуправления сельского поселения</w:t>
      </w:r>
      <w:r w:rsidRPr="00B612F6">
        <w:rPr>
          <w:sz w:val="28"/>
          <w:szCs w:val="28"/>
        </w:rPr>
        <w:t xml:space="preserve"> федеральными законами и законами Кировской области.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</w:t>
      </w:r>
      <w:r w:rsidRPr="00B612F6">
        <w:rPr>
          <w:sz w:val="28"/>
          <w:szCs w:val="28"/>
        </w:rPr>
        <w:t>. Полномочия главы администрации поселения прекращаются досрочно в случае: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смерти;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2) отставки по собственному желанию;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B612F6">
        <w:rPr>
          <w:sz w:val="28"/>
          <w:szCs w:val="28"/>
        </w:rPr>
        <w:t>) удаление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612F6">
        <w:rPr>
          <w:sz w:val="28"/>
          <w:szCs w:val="28"/>
        </w:rPr>
        <w:t>) отрешения о</w:t>
      </w:r>
      <w:r>
        <w:rPr>
          <w:sz w:val="28"/>
          <w:szCs w:val="28"/>
        </w:rPr>
        <w:t xml:space="preserve">т должности </w:t>
      </w:r>
      <w:r w:rsidRPr="00B612F6">
        <w:rPr>
          <w:sz w:val="28"/>
          <w:szCs w:val="28"/>
        </w:rPr>
        <w:t>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612F6">
        <w:rPr>
          <w:sz w:val="28"/>
          <w:szCs w:val="28"/>
        </w:rPr>
        <w:t>) признания судом недееспособным или ограниченно дееспособным;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B612F6">
        <w:rPr>
          <w:sz w:val="28"/>
          <w:szCs w:val="28"/>
        </w:rPr>
        <w:t>) признания судом безвестно отсутствующим или объявления умершим;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B612F6">
        <w:rPr>
          <w:sz w:val="28"/>
          <w:szCs w:val="28"/>
        </w:rPr>
        <w:t>) вступления в отношении него в законную силу обвинительного приговора суда;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612F6">
        <w:rPr>
          <w:sz w:val="28"/>
          <w:szCs w:val="28"/>
        </w:rPr>
        <w:t>) выезда за пределы Российской Федерации на постоянное место жительства;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B612F6">
        <w:rPr>
          <w:sz w:val="28"/>
          <w:szCs w:val="28"/>
        </w:rPr>
        <w:t>) прекращения гражданства Р</w:t>
      </w:r>
      <w:r>
        <w:rPr>
          <w:sz w:val="28"/>
          <w:szCs w:val="28"/>
        </w:rPr>
        <w:t>оссийской Федерации, либо</w:t>
      </w:r>
      <w:r w:rsidRPr="00B612F6">
        <w:rPr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rPr>
          <w:sz w:val="28"/>
          <w:szCs w:val="28"/>
        </w:rPr>
        <w:t>наличие гражданства (подданства)</w:t>
      </w:r>
      <w:r w:rsidRPr="00B612F6">
        <w:rPr>
          <w:sz w:val="28"/>
          <w:szCs w:val="28"/>
        </w:rPr>
        <w:t xml:space="preserve"> иностранно</w:t>
      </w:r>
      <w:r>
        <w:rPr>
          <w:sz w:val="28"/>
          <w:szCs w:val="28"/>
        </w:rPr>
        <w:t>го государства либо</w:t>
      </w:r>
      <w:r w:rsidRPr="00B612F6">
        <w:rPr>
          <w:sz w:val="28"/>
          <w:szCs w:val="28"/>
        </w:rPr>
        <w:t xml:space="preserve"> вида на </w:t>
      </w:r>
      <w:r>
        <w:rPr>
          <w:sz w:val="28"/>
          <w:szCs w:val="28"/>
        </w:rPr>
        <w:t>житель</w:t>
      </w:r>
      <w:r w:rsidRPr="00B612F6">
        <w:rPr>
          <w:sz w:val="28"/>
          <w:szCs w:val="28"/>
        </w:rPr>
        <w:t>ство или иного документа, подтверждающего право на постоянное проживание на территории иностранного государства</w:t>
      </w:r>
      <w:r>
        <w:rPr>
          <w:sz w:val="28"/>
          <w:szCs w:val="28"/>
        </w:rPr>
        <w:t xml:space="preserve"> гражданина Российской Федерации</w:t>
      </w:r>
      <w:r w:rsidRPr="00B612F6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являющегося участником международного договора Российской Федерации, </w:t>
      </w:r>
      <w:r>
        <w:rPr>
          <w:sz w:val="28"/>
          <w:szCs w:val="28"/>
        </w:rPr>
        <w:t>либо иностранного гражданина, имеющего право на основании международного договора Российской Федерации</w:t>
      </w:r>
      <w:r w:rsidRPr="00B612F6">
        <w:rPr>
          <w:sz w:val="28"/>
          <w:szCs w:val="28"/>
        </w:rPr>
        <w:t xml:space="preserve"> быть избранным в органы местного самоуправления</w:t>
      </w:r>
      <w:r>
        <w:rPr>
          <w:sz w:val="28"/>
          <w:szCs w:val="28"/>
        </w:rPr>
        <w:t>, если иное не предусмотрено международным договором Российской Федерации</w:t>
      </w:r>
      <w:r w:rsidRPr="00B612F6">
        <w:rPr>
          <w:sz w:val="28"/>
          <w:szCs w:val="28"/>
        </w:rPr>
        <w:t>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612F6">
        <w:rPr>
          <w:sz w:val="28"/>
          <w:szCs w:val="28"/>
        </w:rPr>
        <w:t>) отзыва избирателями;</w:t>
      </w:r>
    </w:p>
    <w:p w:rsidR="001A6323" w:rsidRPr="00B612F6" w:rsidRDefault="001A6323" w:rsidP="001A63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       1</w:t>
      </w:r>
      <w:r>
        <w:rPr>
          <w:sz w:val="28"/>
          <w:szCs w:val="28"/>
        </w:rPr>
        <w:t xml:space="preserve">0) </w:t>
      </w:r>
      <w:r w:rsidRPr="00B612F6">
        <w:rPr>
          <w:sz w:val="28"/>
          <w:szCs w:val="28"/>
        </w:rPr>
        <w:t>установленной в судебном порядке стойкой неспособности по состоянию здоровья осуществлять полномочия главы администрации поселения</w:t>
      </w:r>
      <w:r>
        <w:rPr>
          <w:sz w:val="28"/>
          <w:szCs w:val="28"/>
        </w:rPr>
        <w:t>;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B1039F">
        <w:rPr>
          <w:sz w:val="28"/>
          <w:szCs w:val="28"/>
        </w:rPr>
        <w:t>)  преобразования</w:t>
      </w:r>
      <w:r w:rsidRPr="00B612F6">
        <w:rPr>
          <w:sz w:val="28"/>
          <w:szCs w:val="28"/>
        </w:rPr>
        <w:t xml:space="preserve"> поселения, осуществляемого в соответствии с Федеральным законом от 06.10.2003 № 131-ФЗ «Об общих принципах организации местного самоуправле</w:t>
      </w:r>
      <w:r w:rsidR="00B1039F">
        <w:rPr>
          <w:sz w:val="28"/>
          <w:szCs w:val="28"/>
        </w:rPr>
        <w:t xml:space="preserve">ния в Российской Федерации», а также в случае упразднения </w:t>
      </w:r>
      <w:bookmarkStart w:id="0" w:name="_GoBack"/>
      <w:bookmarkEnd w:id="0"/>
      <w:r w:rsidRPr="00B612F6">
        <w:rPr>
          <w:sz w:val="28"/>
          <w:szCs w:val="28"/>
        </w:rPr>
        <w:t>поселения;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B612F6">
        <w:rPr>
          <w:sz w:val="28"/>
          <w:szCs w:val="28"/>
        </w:rPr>
        <w:t>) в случае уве</w:t>
      </w:r>
      <w:r w:rsidR="00B1039F">
        <w:rPr>
          <w:sz w:val="28"/>
          <w:szCs w:val="28"/>
        </w:rPr>
        <w:t>личения численности избирателей</w:t>
      </w:r>
      <w:r w:rsidRPr="00B612F6">
        <w:rPr>
          <w:sz w:val="28"/>
          <w:szCs w:val="28"/>
        </w:rPr>
        <w:t xml:space="preserve"> поселения более чем на 25 процентов, произошедшего вследс</w:t>
      </w:r>
      <w:r>
        <w:rPr>
          <w:sz w:val="28"/>
          <w:szCs w:val="28"/>
        </w:rPr>
        <w:t>твие изменения границ поселения или объединением с городским округом;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утраты поселением статуса муниципального образования в связи с его объединением с городским округом.</w:t>
      </w:r>
    </w:p>
    <w:p w:rsidR="001A6323" w:rsidRPr="00F920AF" w:rsidRDefault="001A6323" w:rsidP="001A6323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F920AF">
        <w:rPr>
          <w:sz w:val="28"/>
          <w:szCs w:val="28"/>
        </w:rPr>
        <w:t>. В сфере осуществления исполнительно –</w:t>
      </w:r>
      <w:r w:rsidR="00B1039F">
        <w:rPr>
          <w:sz w:val="28"/>
          <w:szCs w:val="28"/>
        </w:rPr>
        <w:t xml:space="preserve"> распорядительной деятельности глава администрации</w:t>
      </w:r>
      <w:r w:rsidRPr="00F920AF">
        <w:rPr>
          <w:sz w:val="28"/>
          <w:szCs w:val="28"/>
        </w:rPr>
        <w:t xml:space="preserve"> поселения:</w:t>
      </w:r>
    </w:p>
    <w:p w:rsidR="001A6323" w:rsidRPr="00F920AF" w:rsidRDefault="001A6323" w:rsidP="001A6323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039F">
        <w:rPr>
          <w:sz w:val="28"/>
          <w:szCs w:val="28"/>
        </w:rPr>
        <w:t xml:space="preserve">1)  осуществляет </w:t>
      </w:r>
      <w:r w:rsidRPr="00F920AF">
        <w:rPr>
          <w:sz w:val="28"/>
          <w:szCs w:val="28"/>
        </w:rPr>
        <w:t>руководство деятельностью админ</w:t>
      </w:r>
      <w:r w:rsidR="00B1039F">
        <w:rPr>
          <w:sz w:val="28"/>
          <w:szCs w:val="28"/>
        </w:rPr>
        <w:t xml:space="preserve">истрации поселения по решению всех вопросов, отнесенных к компетенции администрации </w:t>
      </w:r>
      <w:r w:rsidRPr="00F920AF">
        <w:rPr>
          <w:sz w:val="28"/>
          <w:szCs w:val="28"/>
        </w:rPr>
        <w:t>поселения;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039F">
        <w:rPr>
          <w:rFonts w:ascii="Times New Roman" w:hAnsi="Times New Roman"/>
          <w:sz w:val="28"/>
          <w:szCs w:val="28"/>
        </w:rPr>
        <w:t>2)  действует   без</w:t>
      </w:r>
      <w:r w:rsidRPr="00F920AF">
        <w:rPr>
          <w:rFonts w:ascii="Times New Roman" w:hAnsi="Times New Roman"/>
          <w:sz w:val="28"/>
          <w:szCs w:val="28"/>
        </w:rPr>
        <w:t xml:space="preserve"> доверенности от </w:t>
      </w:r>
      <w:r w:rsidR="00B1039F">
        <w:rPr>
          <w:rFonts w:ascii="Times New Roman" w:hAnsi="Times New Roman"/>
          <w:sz w:val="28"/>
          <w:szCs w:val="28"/>
        </w:rPr>
        <w:t xml:space="preserve">имени администрации поселения, </w:t>
      </w:r>
      <w:r w:rsidRPr="00F920AF">
        <w:rPr>
          <w:rFonts w:ascii="Times New Roman" w:hAnsi="Times New Roman"/>
          <w:sz w:val="28"/>
          <w:szCs w:val="28"/>
        </w:rPr>
        <w:t>представляет её во всех учреждениях и организациях;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3)  закл</w:t>
      </w:r>
      <w:r w:rsidR="00B1039F">
        <w:rPr>
          <w:rFonts w:ascii="Times New Roman" w:hAnsi="Times New Roman"/>
          <w:sz w:val="28"/>
          <w:szCs w:val="28"/>
        </w:rPr>
        <w:t>ючает от имени    администрации</w:t>
      </w:r>
      <w:r w:rsidRPr="00F920AF">
        <w:rPr>
          <w:rFonts w:ascii="Times New Roman" w:hAnsi="Times New Roman"/>
          <w:sz w:val="28"/>
          <w:szCs w:val="28"/>
        </w:rPr>
        <w:t xml:space="preserve"> поселения   договоры   и          соглашения в пределах своих полномочий;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4)  разрабатывае</w:t>
      </w:r>
      <w:r w:rsidR="00B1039F">
        <w:rPr>
          <w:rFonts w:ascii="Times New Roman" w:hAnsi="Times New Roman"/>
          <w:sz w:val="28"/>
          <w:szCs w:val="28"/>
        </w:rPr>
        <w:t xml:space="preserve">т   и представляет на утверждение сельской Думы        структуру администрации поселения, формирует </w:t>
      </w:r>
      <w:r w:rsidRPr="00F920AF">
        <w:rPr>
          <w:rFonts w:ascii="Times New Roman" w:hAnsi="Times New Roman"/>
          <w:sz w:val="28"/>
          <w:szCs w:val="28"/>
        </w:rPr>
        <w:t>штат администрации в пределах утвержденных в бюджет</w:t>
      </w:r>
      <w:r w:rsidR="00B1039F">
        <w:rPr>
          <w:rFonts w:ascii="Times New Roman" w:hAnsi="Times New Roman"/>
          <w:sz w:val="28"/>
          <w:szCs w:val="28"/>
        </w:rPr>
        <w:t xml:space="preserve">е средств на содержание </w:t>
      </w:r>
      <w:r w:rsidRPr="00F920AF">
        <w:rPr>
          <w:rFonts w:ascii="Times New Roman" w:hAnsi="Times New Roman"/>
          <w:sz w:val="28"/>
          <w:szCs w:val="28"/>
        </w:rPr>
        <w:t>администрации;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 xml:space="preserve">5)   осуществляет     функции     распорядителя     </w:t>
      </w:r>
      <w:r w:rsidR="00B1039F">
        <w:rPr>
          <w:rFonts w:ascii="Times New Roman" w:hAnsi="Times New Roman"/>
          <w:sz w:val="28"/>
          <w:szCs w:val="28"/>
        </w:rPr>
        <w:t xml:space="preserve">бюджетных     средств       при исполнении бюджета (за исключением средств по расходам, связанным с деятельностью сельской </w:t>
      </w:r>
      <w:r w:rsidRPr="00F920AF">
        <w:rPr>
          <w:rFonts w:ascii="Times New Roman" w:hAnsi="Times New Roman"/>
          <w:sz w:val="28"/>
          <w:szCs w:val="28"/>
        </w:rPr>
        <w:t>Думы и депутатов);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6)  уча</w:t>
      </w:r>
      <w:r>
        <w:rPr>
          <w:rFonts w:ascii="Times New Roman" w:hAnsi="Times New Roman"/>
          <w:sz w:val="28"/>
          <w:szCs w:val="28"/>
        </w:rPr>
        <w:t>ствует    в    разработке    проекта бюджета поселения и отчета о его исполнении, а также стратегии</w:t>
      </w:r>
      <w:r w:rsidR="00B1039F">
        <w:rPr>
          <w:rFonts w:ascii="Times New Roman" w:hAnsi="Times New Roman"/>
          <w:sz w:val="28"/>
          <w:szCs w:val="28"/>
        </w:rPr>
        <w:t xml:space="preserve"> социально – </w:t>
      </w:r>
      <w:r w:rsidRPr="00F920AF">
        <w:rPr>
          <w:rFonts w:ascii="Times New Roman" w:hAnsi="Times New Roman"/>
          <w:sz w:val="28"/>
          <w:szCs w:val="28"/>
        </w:rPr>
        <w:t>экономическо</w:t>
      </w:r>
      <w:r w:rsidR="00B1039F">
        <w:rPr>
          <w:rFonts w:ascii="Times New Roman" w:hAnsi="Times New Roman"/>
          <w:sz w:val="28"/>
          <w:szCs w:val="28"/>
        </w:rPr>
        <w:t xml:space="preserve">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F920AF">
        <w:rPr>
          <w:rFonts w:ascii="Times New Roman" w:hAnsi="Times New Roman"/>
          <w:sz w:val="28"/>
          <w:szCs w:val="28"/>
        </w:rPr>
        <w:t>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039F">
        <w:rPr>
          <w:rFonts w:ascii="Times New Roman" w:hAnsi="Times New Roman"/>
          <w:sz w:val="28"/>
          <w:szCs w:val="28"/>
        </w:rPr>
        <w:t xml:space="preserve">7) </w:t>
      </w:r>
      <w:r w:rsidRPr="00F920AF">
        <w:rPr>
          <w:rFonts w:ascii="Times New Roman" w:hAnsi="Times New Roman"/>
          <w:sz w:val="28"/>
          <w:szCs w:val="28"/>
        </w:rPr>
        <w:t xml:space="preserve"> назначает на должно</w:t>
      </w:r>
      <w:r w:rsidR="00B1039F">
        <w:rPr>
          <w:rFonts w:ascii="Times New Roman" w:hAnsi="Times New Roman"/>
          <w:sz w:val="28"/>
          <w:szCs w:val="28"/>
        </w:rPr>
        <w:t xml:space="preserve">сть и освобождает от должности </w:t>
      </w:r>
      <w:r w:rsidRPr="00F920AF">
        <w:rPr>
          <w:rFonts w:ascii="Times New Roman" w:hAnsi="Times New Roman"/>
          <w:sz w:val="28"/>
          <w:szCs w:val="28"/>
        </w:rPr>
        <w:t>муниципальных служащих, а также решает вопросы применения к ним мер поощрения и дисциплинарной ответственности;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8) принимает решения по вопросам муниципальной службы в соответствии с федеральным и областным законодательством;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20AF">
        <w:rPr>
          <w:rFonts w:ascii="Times New Roman" w:hAnsi="Times New Roman"/>
          <w:sz w:val="28"/>
          <w:szCs w:val="28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</w:t>
      </w:r>
      <w:r w:rsidR="00B1039F">
        <w:rPr>
          <w:rFonts w:ascii="Times New Roman" w:hAnsi="Times New Roman"/>
          <w:sz w:val="28"/>
          <w:szCs w:val="28"/>
        </w:rPr>
        <w:t>путата,</w:t>
      </w:r>
      <w:r w:rsidRPr="00F920AF">
        <w:rPr>
          <w:rFonts w:ascii="Times New Roman" w:hAnsi="Times New Roman"/>
          <w:sz w:val="28"/>
          <w:szCs w:val="28"/>
        </w:rPr>
        <w:t xml:space="preserve">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1A6323" w:rsidRPr="00F920AF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10) обеспечивает исполнение принятого на местном референдуме решения, в пределах своих полномочий;</w:t>
      </w:r>
    </w:p>
    <w:p w:rsidR="001A6323" w:rsidRDefault="001A6323" w:rsidP="001A6323">
      <w:pPr>
        <w:pStyle w:val="ConsNormal"/>
        <w:widowControl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0AF">
        <w:rPr>
          <w:rFonts w:ascii="Times New Roman" w:hAnsi="Times New Roman"/>
          <w:sz w:val="28"/>
          <w:szCs w:val="28"/>
        </w:rPr>
        <w:t>11) осуществляет иные полномочия, п</w:t>
      </w:r>
      <w:r>
        <w:rPr>
          <w:rFonts w:ascii="Times New Roman" w:hAnsi="Times New Roman"/>
          <w:sz w:val="28"/>
          <w:szCs w:val="28"/>
        </w:rPr>
        <w:t>редусмотренные настоящим Положением.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3.9. В сфере взаимодействия с</w:t>
      </w:r>
      <w:r w:rsidRPr="00B6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B612F6">
        <w:rPr>
          <w:sz w:val="28"/>
          <w:szCs w:val="28"/>
        </w:rPr>
        <w:t>Думой глава администрации поселения:</w:t>
      </w:r>
    </w:p>
    <w:p w:rsidR="001A6323" w:rsidRPr="00F920AF" w:rsidRDefault="001A6323" w:rsidP="001A6323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на рассмотрение в</w:t>
      </w:r>
      <w:r w:rsidRPr="00F920AF">
        <w:rPr>
          <w:rFonts w:ascii="Times New Roman" w:hAnsi="Times New Roman"/>
          <w:sz w:val="28"/>
          <w:szCs w:val="28"/>
        </w:rPr>
        <w:t xml:space="preserve"> сельскую Думу проекты нормативных правовых актов;</w:t>
      </w:r>
    </w:p>
    <w:p w:rsidR="001A6323" w:rsidRPr="00F920AF" w:rsidRDefault="001A6323" w:rsidP="001A6323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вносит на утверждение сельской Думы проекты бюджета поселения и отчеты о его исполнении;</w:t>
      </w:r>
    </w:p>
    <w:p w:rsidR="001A6323" w:rsidRPr="00F920AF" w:rsidRDefault="001A6323" w:rsidP="001A6323">
      <w:pPr>
        <w:pStyle w:val="ConsNormal"/>
        <w:widowControl/>
        <w:numPr>
          <w:ilvl w:val="0"/>
          <w:numId w:val="1"/>
        </w:numPr>
        <w:tabs>
          <w:tab w:val="clear" w:pos="567"/>
          <w:tab w:val="num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 xml:space="preserve">вносит предложения </w:t>
      </w:r>
      <w:r>
        <w:rPr>
          <w:rFonts w:ascii="Times New Roman" w:hAnsi="Times New Roman"/>
          <w:sz w:val="28"/>
          <w:szCs w:val="28"/>
        </w:rPr>
        <w:t>о созыве внеочередных заседаний сельской</w:t>
      </w:r>
      <w:r w:rsidRPr="00F920AF">
        <w:rPr>
          <w:rFonts w:ascii="Times New Roman" w:hAnsi="Times New Roman"/>
          <w:sz w:val="28"/>
          <w:szCs w:val="28"/>
        </w:rPr>
        <w:t xml:space="preserve"> Думы;</w:t>
      </w:r>
    </w:p>
    <w:p w:rsidR="001A6323" w:rsidRPr="00F920AF" w:rsidRDefault="001A6323" w:rsidP="001A6323">
      <w:pPr>
        <w:pStyle w:val="ConsNormal"/>
        <w:widowControl/>
        <w:numPr>
          <w:ilvl w:val="0"/>
          <w:numId w:val="1"/>
        </w:numPr>
        <w:tabs>
          <w:tab w:val="left" w:pos="825"/>
        </w:tabs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F920AF">
        <w:rPr>
          <w:rFonts w:ascii="Times New Roman" w:hAnsi="Times New Roman"/>
          <w:sz w:val="28"/>
          <w:szCs w:val="28"/>
        </w:rPr>
        <w:t>предлагает в</w:t>
      </w:r>
      <w:r>
        <w:rPr>
          <w:rFonts w:ascii="Times New Roman" w:hAnsi="Times New Roman"/>
          <w:sz w:val="28"/>
          <w:szCs w:val="28"/>
        </w:rPr>
        <w:t>опросы в повестку дня заседаний</w:t>
      </w:r>
      <w:r w:rsidR="00B1039F">
        <w:rPr>
          <w:rFonts w:ascii="Times New Roman" w:hAnsi="Times New Roman"/>
          <w:sz w:val="28"/>
          <w:szCs w:val="28"/>
        </w:rPr>
        <w:t xml:space="preserve"> сельской </w:t>
      </w:r>
      <w:r w:rsidRPr="00F920AF">
        <w:rPr>
          <w:rFonts w:ascii="Times New Roman" w:hAnsi="Times New Roman"/>
          <w:sz w:val="28"/>
          <w:szCs w:val="28"/>
        </w:rPr>
        <w:t>Думы;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вносит</w:t>
      </w:r>
      <w:r w:rsidRPr="00F920AF">
        <w:rPr>
          <w:sz w:val="28"/>
          <w:szCs w:val="28"/>
        </w:rPr>
        <w:t xml:space="preserve"> на утверждение</w:t>
      </w:r>
      <w:r>
        <w:rPr>
          <w:sz w:val="28"/>
          <w:szCs w:val="28"/>
        </w:rPr>
        <w:t xml:space="preserve"> сельской Думы проект стратегии</w:t>
      </w:r>
      <w:r w:rsidRPr="00F920AF">
        <w:rPr>
          <w:sz w:val="28"/>
          <w:szCs w:val="28"/>
        </w:rPr>
        <w:t xml:space="preserve"> социально – экономического развития по</w:t>
      </w:r>
      <w:r>
        <w:rPr>
          <w:sz w:val="28"/>
          <w:szCs w:val="28"/>
        </w:rPr>
        <w:t>селения</w:t>
      </w:r>
      <w:r w:rsidRPr="00F920AF">
        <w:rPr>
          <w:sz w:val="28"/>
          <w:szCs w:val="28"/>
        </w:rPr>
        <w:t>.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</w:t>
      </w:r>
      <w:r w:rsidRPr="00B612F6">
        <w:rPr>
          <w:sz w:val="28"/>
          <w:szCs w:val="28"/>
        </w:rPr>
        <w:t xml:space="preserve">. Глава администрации поселения в пределах своих полномочий издает постановления администрации поселения по вопросам местного значения и вопросам, связанным с осуществлением отдельных </w:t>
      </w:r>
      <w:r w:rsidRPr="00B612F6">
        <w:rPr>
          <w:sz w:val="28"/>
          <w:szCs w:val="28"/>
        </w:rPr>
        <w:lastRenderedPageBreak/>
        <w:t xml:space="preserve">государственных полномочий, переданных органам местного самоуправления федеральными законами и законами Кировской области, а также распоряжения администрации поселения по вопросам организации работы администрации поселения, которые вступают в силу с момента их подписания, если иной порядок не установлен действующим законодательством, </w:t>
      </w:r>
      <w:hyperlink r:id="rId8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sz w:val="28"/>
          <w:szCs w:val="28"/>
        </w:rPr>
        <w:t xml:space="preserve"> поселения, самим постановлением (распоряжением).</w:t>
      </w:r>
    </w:p>
    <w:p w:rsidR="001A6323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Pr="00B612F6">
        <w:rPr>
          <w:sz w:val="28"/>
          <w:szCs w:val="28"/>
        </w:rPr>
        <w:t>. Глава администрации поселения несет персональ</w:t>
      </w:r>
      <w:r>
        <w:rPr>
          <w:sz w:val="28"/>
          <w:szCs w:val="28"/>
        </w:rPr>
        <w:t>ную ответственность за</w:t>
      </w:r>
      <w:r w:rsidRPr="00B612F6">
        <w:rPr>
          <w:sz w:val="28"/>
          <w:szCs w:val="28"/>
        </w:rPr>
        <w:t xml:space="preserve"> деятельность и организацию работы администрации поселения, муниципальных служащих администрации поселения и технических работников администрации поселения, защиту используемых в администрации поселения </w:t>
      </w:r>
    </w:p>
    <w:p w:rsidR="001A6323" w:rsidRDefault="001A6323" w:rsidP="001A63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сведений, составляющих государственную тайну, в соответствии с законодательством Российской Федерации.</w:t>
      </w:r>
    </w:p>
    <w:p w:rsidR="001A6323" w:rsidRDefault="001A6323" w:rsidP="001A6323">
      <w:pPr>
        <w:pStyle w:val="ConsPlusTitle"/>
        <w:widowControl/>
        <w:ind w:firstLine="525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3.12</w:t>
      </w:r>
      <w:r w:rsidRPr="003D7BCF">
        <w:rPr>
          <w:b w:val="0"/>
          <w:sz w:val="28"/>
          <w:szCs w:val="28"/>
        </w:rPr>
        <w:t>.</w:t>
      </w:r>
      <w:r w:rsidRPr="00B612F6">
        <w:rPr>
          <w:sz w:val="28"/>
          <w:szCs w:val="28"/>
        </w:rPr>
        <w:t xml:space="preserve"> </w:t>
      </w:r>
      <w:r w:rsidRPr="004C6A8D">
        <w:rPr>
          <w:b w:val="0"/>
          <w:color w:val="000000"/>
          <w:sz w:val="28"/>
          <w:szCs w:val="28"/>
        </w:rPr>
        <w:t>В случае временного отсутствия главы администрации сельского поселения (болезнь, отпус</w:t>
      </w:r>
      <w:r>
        <w:rPr>
          <w:b w:val="0"/>
          <w:color w:val="000000"/>
          <w:sz w:val="28"/>
          <w:szCs w:val="28"/>
        </w:rPr>
        <w:t>к, командировка и др.), а также</w:t>
      </w:r>
      <w:r w:rsidRPr="004C6A8D">
        <w:rPr>
          <w:b w:val="0"/>
          <w:color w:val="000000"/>
          <w:sz w:val="28"/>
          <w:szCs w:val="28"/>
        </w:rPr>
        <w:t xml:space="preserve"> в случае досрочного прекращения им своих полномочий, либо</w:t>
      </w:r>
      <w:r>
        <w:rPr>
          <w:b w:val="0"/>
          <w:color w:val="000000"/>
          <w:sz w:val="28"/>
          <w:szCs w:val="28"/>
        </w:rPr>
        <w:t xml:space="preserve"> применения к нему</w:t>
      </w:r>
      <w:r w:rsidRPr="004C6A8D">
        <w:rPr>
          <w:b w:val="0"/>
          <w:color w:val="000000"/>
          <w:sz w:val="28"/>
          <w:szCs w:val="28"/>
        </w:rPr>
        <w:t xml:space="preserve">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 на основании соответствующего правового акта</w:t>
      </w:r>
      <w:r>
        <w:rPr>
          <w:b w:val="0"/>
          <w:color w:val="000000"/>
          <w:sz w:val="28"/>
          <w:szCs w:val="28"/>
        </w:rPr>
        <w:t>.</w:t>
      </w:r>
    </w:p>
    <w:p w:rsidR="001A6323" w:rsidRPr="00B612F6" w:rsidRDefault="001A6323" w:rsidP="001A63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</w:t>
      </w:r>
      <w:r w:rsidRPr="00B612F6">
        <w:rPr>
          <w:sz w:val="28"/>
          <w:szCs w:val="28"/>
        </w:rPr>
        <w:t>. Деятельность администрации поселения организуется в соответствии с Регламентом работы администрации поселения, Правилами внутреннего трудового распорядка, у</w:t>
      </w:r>
      <w:r>
        <w:rPr>
          <w:sz w:val="28"/>
          <w:szCs w:val="28"/>
        </w:rPr>
        <w:t>тверждаемыми распоряжением</w:t>
      </w:r>
      <w:r w:rsidRPr="00B612F6">
        <w:rPr>
          <w:sz w:val="28"/>
          <w:szCs w:val="28"/>
        </w:rPr>
        <w:t xml:space="preserve"> администрации поселения.</w:t>
      </w:r>
      <w:r>
        <w:rPr>
          <w:sz w:val="28"/>
          <w:szCs w:val="28"/>
        </w:rPr>
        <w:t>»</w:t>
      </w:r>
    </w:p>
    <w:p w:rsidR="00872DBE" w:rsidRDefault="00872DBE" w:rsidP="00872DBE">
      <w:pPr>
        <w:autoSpaceDE w:val="0"/>
        <w:ind w:firstLine="540"/>
        <w:jc w:val="both"/>
        <w:rPr>
          <w:b/>
        </w:rPr>
      </w:pPr>
    </w:p>
    <w:p w:rsidR="00872DBE" w:rsidRDefault="00872DBE" w:rsidP="00872DBE">
      <w:pPr>
        <w:autoSpaceDE w:val="0"/>
        <w:ind w:firstLine="540"/>
        <w:jc w:val="both"/>
        <w:rPr>
          <w:b/>
        </w:rPr>
      </w:pPr>
    </w:p>
    <w:p w:rsidR="00872DBE" w:rsidRDefault="00872DBE" w:rsidP="00872DBE">
      <w:pPr>
        <w:autoSpaceDE w:val="0"/>
        <w:ind w:firstLine="540"/>
        <w:jc w:val="center"/>
        <w:rPr>
          <w:b/>
        </w:rPr>
      </w:pPr>
      <w:r>
        <w:rPr>
          <w:b/>
        </w:rPr>
        <w:t>_______________________________</w:t>
      </w:r>
    </w:p>
    <w:p w:rsidR="00872DBE" w:rsidRDefault="00872DBE" w:rsidP="00872DBE">
      <w:pPr>
        <w:autoSpaceDE w:val="0"/>
        <w:ind w:firstLine="540"/>
        <w:jc w:val="both"/>
        <w:rPr>
          <w:b/>
        </w:rPr>
      </w:pPr>
    </w:p>
    <w:p w:rsidR="007602EB" w:rsidRDefault="007602EB"/>
    <w:sectPr w:rsidR="0076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A6"/>
    <w:rsid w:val="001A6323"/>
    <w:rsid w:val="002E2AA6"/>
    <w:rsid w:val="003151D5"/>
    <w:rsid w:val="00355A5A"/>
    <w:rsid w:val="00402A99"/>
    <w:rsid w:val="00487D9F"/>
    <w:rsid w:val="007033C6"/>
    <w:rsid w:val="007602EB"/>
    <w:rsid w:val="00872DBE"/>
    <w:rsid w:val="009962D0"/>
    <w:rsid w:val="00B1039F"/>
    <w:rsid w:val="00F23AB3"/>
    <w:rsid w:val="00F5321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8B09"/>
  <w15:chartTrackingRefBased/>
  <w15:docId w15:val="{C467EE71-6799-4A8C-BF25-2325B60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872DBE"/>
    <w:rPr>
      <w:color w:val="0000FF"/>
      <w:u w:val="single"/>
    </w:rPr>
  </w:style>
  <w:style w:type="paragraph" w:customStyle="1" w:styleId="ConsNormal">
    <w:name w:val="ConsNormal"/>
    <w:rsid w:val="003151D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C63333638B2E57C3AE4843EB8371D535A683D9D09521qDq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BD65E51E2546ADAB3FC63333638B2E57C3AE4843EB8371D535A683D9D09521qDq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3EB8371D535A683D9D09521D9EB5F92BA78076C881C64qAq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2023-11-02T06:00:00Z</dcterms:created>
  <dcterms:modified xsi:type="dcterms:W3CDTF">2023-11-02T11:42:00Z</dcterms:modified>
</cp:coreProperties>
</file>