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КИРОВСКАЯ ОБЛАСТЬ КУМЕНСКИЙ РАЙОН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РЕЧНАЯ СЕЛЬСКАЯ ДУМА ПЯТОГО СОЗЫВА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3E53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22.12.2023 № 19/67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п. Речной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Прогноза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муниципального образования Речное сельское поселение Куменского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района Кировской области на 2024-2026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пунктом 4 части 1 статьи 22 Устава муниципального образования Речное сельское поселение сельская Дума РЕШИЛА: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 Утвердить Прогноз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Речное сельское поселение Куменского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 на 2024-2026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годы. Прилагается.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 2. Опубликовать настоящее решение в Информационном бюллетене.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 3. Настоящее решение вст</w:t>
      </w:r>
      <w:r>
        <w:rPr>
          <w:rFonts w:ascii="Times New Roman" w:hAnsi="Times New Roman" w:cs="Times New Roman"/>
          <w:sz w:val="28"/>
          <w:szCs w:val="28"/>
          <w:lang w:eastAsia="ru-RU"/>
        </w:rPr>
        <w:t>упает в силу со дня опубликования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Речнойсельской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Р. Г. Машковцев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Глава Речного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А. О. Ершов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rPr>
          <w:lang w:eastAsia="ru-RU"/>
        </w:rPr>
      </w:pP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УТВЕРЖДЕНО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Решением Речной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от 22.12.2023 № 19/67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ПРОГНОЗ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C3E53">
        <w:rPr>
          <w:rFonts w:ascii="Times New Roman" w:hAnsi="Times New Roman" w:cs="Times New Roman"/>
          <w:b/>
          <w:sz w:val="36"/>
          <w:szCs w:val="36"/>
          <w:lang w:eastAsia="ru-RU"/>
        </w:rPr>
        <w:t>СОЦИАЛЬНО - ЭКОНОМИЧЕСКОГО РАЗВИТИЯ МУНИЦИПАЛЬНОГО ОБРАЗОВАНИЯ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C3E53">
        <w:rPr>
          <w:rFonts w:ascii="Times New Roman" w:hAnsi="Times New Roman" w:cs="Times New Roman"/>
          <w:b/>
          <w:sz w:val="36"/>
          <w:szCs w:val="36"/>
          <w:lang w:eastAsia="ru-RU"/>
        </w:rPr>
        <w:t>РЕЧНОЕ СЕЛЬСКОЕ ПОСЕЛЕНИЕ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C3E53">
        <w:rPr>
          <w:rFonts w:ascii="Times New Roman" w:hAnsi="Times New Roman" w:cs="Times New Roman"/>
          <w:b/>
          <w:sz w:val="36"/>
          <w:szCs w:val="36"/>
          <w:lang w:eastAsia="ru-RU"/>
        </w:rPr>
        <w:t>КУМЕНСКОГО РАЙОНА КИРОВСКОЙ ОБЛАСТИ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НА 2024-2026</w:t>
      </w:r>
      <w:r w:rsidRPr="008C3E5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ГОДЫ</w:t>
      </w: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lang w:eastAsia="ru-RU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п.Речной</w:t>
      </w:r>
    </w:p>
    <w:p w:rsidR="005B5367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 Прогноза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4850" w:type="pct"/>
        <w:tblInd w:w="17" w:type="dxa"/>
        <w:tblLayout w:type="fixed"/>
        <w:tblCellMar>
          <w:top w:w="12" w:type="dxa"/>
          <w:left w:w="22" w:type="dxa"/>
          <w:bottom w:w="12" w:type="dxa"/>
          <w:right w:w="22" w:type="dxa"/>
        </w:tblCellMar>
        <w:tblLook w:val="04A0" w:firstRow="1" w:lastRow="0" w:firstColumn="1" w:lastColumn="0" w:noHBand="0" w:noVBand="1"/>
      </w:tblPr>
      <w:tblGrid>
        <w:gridCol w:w="2333"/>
        <w:gridCol w:w="7000"/>
      </w:tblGrid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Прогноз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социально-экономического развития муниципального образования Речное сельское поселение Куменского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района Кировской области на 2024-2026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разработки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 № 131-ФЗ от 06.10.2003 «Об общих принципах организации местного самоуправления в Российской Федерации»</w:t>
            </w:r>
          </w:p>
        </w:tc>
      </w:tr>
      <w:tr w:rsidR="005B5367" w:rsidRPr="008C3E53" w:rsidTr="00971753">
        <w:trPr>
          <w:trHeight w:val="407"/>
        </w:trPr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Заказчик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Речная сельская Дума</w:t>
            </w:r>
          </w:p>
        </w:tc>
      </w:tr>
      <w:tr w:rsidR="005B5367" w:rsidRPr="008C3E53" w:rsidTr="00971753">
        <w:trPr>
          <w:trHeight w:val="678"/>
        </w:trPr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Речного сельского поселения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Основная цель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хозяйств, торговой инфраструктуры и сферы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Экономические: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Содействие развитию крупному 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ьскохозяйственному производству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вовлечение его как потенциального инвестора для выполнения социальных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оектов восстановление объектов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культуры  на взаимовыгодных условиях;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Содействие развитию   малого бизнеса и частного предпринимательства с целью оказания финансовой помощи на проекты, значимые для развития поселения и организации новых рабочих мест: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Социальные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Развитие социальной инфраструктуры, образования, здравоохранения, культуры, физкультуры и спорта;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Развитие личного подворья граждан, как источника доходов населения и развития;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Содействие в обеспечении социальной поддержки слабозащищенным слоям населения;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Привлечение средств из областного и федерального бюджетов на укрепление жилищно-коммунальной сферы;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Содействие в развитие систем телефонной и сотовой связи, охват сотовой связью удаленных и труднодоступных деревень поселения;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 Окончательное освещение населенных пунктов поселения;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ивлечение средств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из областного и федерального бюджетов на строительство и ремонт внутри-поселковых дорог;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 Привлечение средств из бюджетов различных уровней для благоустройства населенных пунктов поселения.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реализации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2024 - 2026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B5367" w:rsidRPr="008C3E53" w:rsidTr="00971753">
        <w:tc>
          <w:tcPr>
            <w:tcW w:w="93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исполнители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-администрация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Речного сельского поселения;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предприятия, организации, частные предприниматели,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осуществляющие свою деятельность на территории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население Речного сельского поселения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Объемы и 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точники финансирования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финансируется из местного, облас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тного и федерального бюджетов, ресурсов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предприятий, организаций, предпринимателей, средств граждан;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3E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6 756</w:t>
            </w:r>
            <w:r w:rsidRPr="00E63E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результаты реализации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 ежегодный рост объемов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производства в поселении; -  увеличение общего объема производства малых предприятий по переработке сельскохозяйственной продукции;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  увеличение оборота розничной торговли;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3E5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   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объема платных услуг;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увеличение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средней численности занятых в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экономике поселения;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Pr="008C3E5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фонда оплаты труда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два раза;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  повышение уровня жизни населения;</w:t>
            </w:r>
          </w:p>
        </w:tc>
      </w:tr>
      <w:tr w:rsidR="005B5367" w:rsidRPr="008C3E53" w:rsidTr="00971753"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Система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онтроля за исполнением Прогноза</w:t>
            </w: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вопросам жизнедеятельности населения, охране окружающей среды, транспорту и связи Речной сельской Думы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Toc132715991"/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1. </w:t>
      </w:r>
      <w:bookmarkEnd w:id="0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Необходимость реализации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закона № 131-ФЗ от 06.10.2003 «Об общих принципах организации местного самоуправления в Российской Федерации» актуализирова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ла потребность местных властей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разработке эффективной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стратегии развития не только на муниципальном уровне, но и на уровне отдельных сельских поселений.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Стратегический план развития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отвечает потребностям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проживающего на его территории населения, и объективно происходящих на 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территории процессов. Прогноз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(далее – Прогноз) содержит чёткое представление о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стратегических 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ресурсах, потенциале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и об основных направлениях социально-экономического развития поселения на среднесрочную перспективу.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того, Прогноз содержит совокупность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поселения и прогнозные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мероприятия, а также необходимые для их реализации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есурсы, обозначенные в Прогнозе,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обеспечения условий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успешного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мероприятий 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, необходимо на уровне каждого поселения разрабатывать механизмы, способствующие эффективному протекани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процессов реализации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. К чи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 таких механизмов относится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совокупность необходимых нормативно-правовых актов, организацио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нных, финансово-экономических,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кадровых и других мероприятий,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тавляющих условия и предпосылки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мероприятий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достижения целей социально-экономического развития сельского 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bookmarkStart w:id="1" w:name="_Toc125547917"/>
      <w:r w:rsidRPr="008C3E53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2. </w:t>
      </w:r>
      <w:bookmarkEnd w:id="1"/>
      <w:r w:rsidRPr="008C3E53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Со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циально-экономическая ситуация </w:t>
      </w:r>
      <w:r w:rsidRPr="008C3E53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и потенциал развития Речного сельского поселения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2" w:name="_Toc132716903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2.1. Анализ социально-экономического развития сельского поселения</w:t>
      </w:r>
      <w:bookmarkEnd w:id="2"/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Общая площадь Речного поселения составляет 15437 га. Численность 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аселения по данным на 01.01.2023 года составила 1513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чел. В состав поселения входят: деревни Баричи, Вагино, Ваговщина, Карино, Коковихи, Кордон, Кочкино, Крестьяне, Лашино, Мошаны, Полом, Рудины, Слудное, Швецово, Шмелиха, поселки Олимпийский, Речной.  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Toc132716904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2.1.1.   </w:t>
      </w:r>
      <w:bookmarkEnd w:id="3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Природные ресурсы и полезные ископаемые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9678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4"/>
        <w:gridCol w:w="6144"/>
      </w:tblGrid>
      <w:tr w:rsidR="005B5367" w:rsidRPr="008C3E53" w:rsidTr="00971753">
        <w:trPr>
          <w:cantSplit/>
          <w:trHeight w:val="56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прудов (название, расположение)</w:t>
            </w:r>
          </w:p>
        </w:tc>
        <w:tc>
          <w:tcPr>
            <w:tcW w:w="6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Речной</w:t>
            </w:r>
          </w:p>
        </w:tc>
      </w:tr>
      <w:tr w:rsidR="005B5367" w:rsidRPr="008C3E53" w:rsidTr="00971753">
        <w:trPr>
          <w:cantSplit/>
          <w:trHeight w:val="835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рек и мелких речушек (название рек, расположение)</w:t>
            </w:r>
          </w:p>
        </w:tc>
        <w:tc>
          <w:tcPr>
            <w:tcW w:w="6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д.Вагино, д.Слудное -  р.Бол.Кумена; п.Речной, д.Крестьяне, д.Кочкино, п.Олимпийский – р.Быстрица; д.Крестьяне – р.Песчанка;п.Речной -р.Березовка; д.Кордон – р.Чернушка</w:t>
            </w:r>
          </w:p>
        </w:tc>
      </w:tr>
      <w:tr w:rsidR="005B5367" w:rsidRPr="008C3E53" w:rsidTr="00971753">
        <w:trPr>
          <w:cantSplit/>
          <w:trHeight w:val="339"/>
        </w:trPr>
        <w:tc>
          <w:tcPr>
            <w:tcW w:w="35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озер</w:t>
            </w:r>
          </w:p>
        </w:tc>
        <w:tc>
          <w:tcPr>
            <w:tcW w:w="61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пресное подземное озеро п.Олимпийский</w:t>
            </w:r>
          </w:p>
        </w:tc>
      </w:tr>
      <w:tr w:rsidR="005B5367" w:rsidRPr="008C3E53" w:rsidTr="00971753">
        <w:trPr>
          <w:cantSplit/>
          <w:trHeight w:val="491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родников</w:t>
            </w:r>
          </w:p>
        </w:tc>
        <w:tc>
          <w:tcPr>
            <w:tcW w:w="61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п.Речной ул.Герцена-1, д.Слудное ул.Береговая-1</w:t>
            </w:r>
          </w:p>
        </w:tc>
      </w:tr>
      <w:tr w:rsidR="005B5367" w:rsidRPr="008C3E53" w:rsidTr="00971753">
        <w:trPr>
          <w:cantSplit/>
          <w:trHeight w:val="835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болот, где произрастает (клюква, брусника, черника, расположение)</w:t>
            </w:r>
          </w:p>
        </w:tc>
        <w:tc>
          <w:tcPr>
            <w:tcW w:w="6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д.Баричи, д.Вагино, д.Швецово</w:t>
            </w:r>
          </w:p>
        </w:tc>
      </w:tr>
      <w:tr w:rsidR="005B5367" w:rsidRPr="008C3E53" w:rsidTr="00971753">
        <w:trPr>
          <w:cantSplit/>
          <w:trHeight w:val="1670"/>
        </w:trPr>
        <w:tc>
          <w:tcPr>
            <w:tcW w:w="3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торфяников (расположение, доступность добыча, запасы, в буртах, удаленность от дорог с твердым покрытием); залежи песка, глины</w:t>
            </w:r>
          </w:p>
        </w:tc>
        <w:tc>
          <w:tcPr>
            <w:tcW w:w="6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торфяник д.Крутец – затоплен водой в связи с прекращением добычи торфа в 2003 году</w:t>
            </w:r>
          </w:p>
        </w:tc>
      </w:tr>
      <w:tr w:rsidR="005B5367" w:rsidRPr="008C3E53" w:rsidTr="00971753">
        <w:trPr>
          <w:cantSplit/>
          <w:trHeight w:val="240"/>
        </w:trPr>
        <w:tc>
          <w:tcPr>
            <w:tcW w:w="35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песчаных карьеров</w:t>
            </w:r>
          </w:p>
        </w:tc>
        <w:tc>
          <w:tcPr>
            <w:tcW w:w="61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д.Ваговщина-1, за п.Речной-1, за д.Слудное-1</w:t>
            </w:r>
          </w:p>
        </w:tc>
      </w:tr>
    </w:tbl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Реки Быстрица и Куменка используются для отдыха и непромышл</w:t>
      </w:r>
      <w:r>
        <w:rPr>
          <w:rFonts w:ascii="Times New Roman" w:hAnsi="Times New Roman" w:cs="Times New Roman"/>
          <w:sz w:val="28"/>
          <w:szCs w:val="28"/>
        </w:rPr>
        <w:t xml:space="preserve">енного лова рыбы: щука, окунь, </w:t>
      </w:r>
      <w:r w:rsidRPr="008C3E53">
        <w:rPr>
          <w:rFonts w:ascii="Times New Roman" w:hAnsi="Times New Roman" w:cs="Times New Roman"/>
          <w:sz w:val="28"/>
          <w:szCs w:val="28"/>
        </w:rPr>
        <w:t>карась, пескарь, сорога, елец, ёрш</w:t>
      </w:r>
      <w:r>
        <w:rPr>
          <w:rFonts w:ascii="Times New Roman" w:hAnsi="Times New Roman" w:cs="Times New Roman"/>
          <w:sz w:val="28"/>
          <w:szCs w:val="28"/>
        </w:rPr>
        <w:t xml:space="preserve">. В охотничьих угодьях поселения водятся лисица, </w:t>
      </w:r>
      <w:r w:rsidRPr="008C3E53">
        <w:rPr>
          <w:rFonts w:ascii="Times New Roman" w:hAnsi="Times New Roman" w:cs="Times New Roman"/>
          <w:sz w:val="28"/>
          <w:szCs w:val="28"/>
        </w:rPr>
        <w:t>тетерев, глухарь, медведь, бобр, белка, соболь, лось, заяц, волк, рысь, кабан. В окрестных лесах про</w:t>
      </w:r>
      <w:r>
        <w:rPr>
          <w:rFonts w:ascii="Times New Roman" w:hAnsi="Times New Roman" w:cs="Times New Roman"/>
          <w:sz w:val="28"/>
          <w:szCs w:val="28"/>
        </w:rPr>
        <w:t>израстают такие виды грибов как,</w:t>
      </w:r>
      <w:r w:rsidRPr="008C3E53">
        <w:rPr>
          <w:rFonts w:ascii="Times New Roman" w:hAnsi="Times New Roman" w:cs="Times New Roman"/>
          <w:sz w:val="28"/>
          <w:szCs w:val="28"/>
        </w:rPr>
        <w:t xml:space="preserve"> белый гриб, подберезовики, подосиновики, груздь, опята, лисички, маслята, сыроежки, строчки, сморчки, волнушки, валуи.  На территории поселен</w:t>
      </w:r>
      <w:r>
        <w:rPr>
          <w:rFonts w:ascii="Times New Roman" w:hAnsi="Times New Roman" w:cs="Times New Roman"/>
          <w:sz w:val="28"/>
          <w:szCs w:val="28"/>
        </w:rPr>
        <w:t>ия произрастают различные виды </w:t>
      </w:r>
      <w:r w:rsidRPr="008C3E53">
        <w:rPr>
          <w:rFonts w:ascii="Times New Roman" w:hAnsi="Times New Roman" w:cs="Times New Roman"/>
          <w:sz w:val="28"/>
          <w:szCs w:val="28"/>
        </w:rPr>
        <w:t xml:space="preserve">лекарственных трав и 9 видов съедобных ягод. </w:t>
      </w:r>
    </w:p>
    <w:p w:rsidR="005B5367" w:rsidRDefault="005B5367" w:rsidP="005B5367">
      <w:pPr>
        <w:pStyle w:val="af3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pacing w:val="-12"/>
          <w:sz w:val="28"/>
          <w:szCs w:val="28"/>
        </w:rPr>
        <w:t>Наличие земельных ресурсов Речного сельского поселения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> по состоянию на 01.01.2023</w:t>
      </w:r>
      <w:r w:rsidRPr="008C3E53">
        <w:rPr>
          <w:rFonts w:ascii="Times New Roman" w:hAnsi="Times New Roman" w:cs="Times New Roman"/>
          <w:sz w:val="28"/>
          <w:szCs w:val="28"/>
        </w:rPr>
        <w:t> 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    Общая площадь земель в пределах муниципального образования составляет 15437 га, в том числе: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E53">
        <w:rPr>
          <w:rFonts w:ascii="Times New Roman" w:hAnsi="Times New Roman" w:cs="Times New Roman"/>
          <w:i/>
          <w:sz w:val="28"/>
          <w:szCs w:val="28"/>
        </w:rPr>
        <w:t xml:space="preserve">        Разграничение по категориям: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сельскохозяйственного назначения (пашни, сенокосы, пастбища, залежи, земли, занятые многолетними насаждениями) – 4837 га;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населенных пунктов - 816 га;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 – 208 га;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лесного фонда - 9058 га;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водного фонда -15 га;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-земли запаса;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 земли особо охраняемых территорий и объектов (природоохранного, оздоровительного, рекреационного, историко-культурного назначения).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E53">
        <w:rPr>
          <w:rFonts w:ascii="Times New Roman" w:hAnsi="Times New Roman" w:cs="Times New Roman"/>
          <w:i/>
          <w:sz w:val="28"/>
          <w:szCs w:val="28"/>
        </w:rPr>
        <w:t xml:space="preserve">     Разграничение по формам собственности: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 в федеральной собственности;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-в областной собственности;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 в муниципальной собственности;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      - в частной собственности (юридических и физических лиц).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Земли сельхоз назначения являются экономической основой Речного  поселения, и одним из  источников дохода жителей 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55389930"/>
      <w:r w:rsidRPr="008C3E53">
        <w:rPr>
          <w:rFonts w:ascii="Times New Roman" w:hAnsi="Times New Roman" w:cs="Times New Roman"/>
          <w:b/>
          <w:sz w:val="28"/>
          <w:szCs w:val="28"/>
        </w:rPr>
        <w:t>2.1.2.   </w:t>
      </w:r>
      <w:bookmarkEnd w:id="4"/>
      <w:r w:rsidRPr="008C3E53">
        <w:rPr>
          <w:rFonts w:ascii="Times New Roman" w:hAnsi="Times New Roman" w:cs="Times New Roman"/>
          <w:b/>
          <w:sz w:val="28"/>
          <w:szCs w:val="28"/>
        </w:rPr>
        <w:t>Административное деление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Речное сельское поселение</w:t>
      </w:r>
      <w:r w:rsidRPr="008C3E53">
        <w:rPr>
          <w:rFonts w:ascii="Times New Roman" w:hAnsi="Times New Roman" w:cs="Times New Roman"/>
          <w:sz w:val="28"/>
          <w:szCs w:val="28"/>
        </w:rPr>
        <w:t xml:space="preserve"> включает в себя 17 населенных пунктов, с центром в п.Речной.</w:t>
      </w: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5B5367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8C3E53">
        <w:rPr>
          <w:rFonts w:ascii="Times New Roman" w:hAnsi="Times New Roman" w:cs="Times New Roman"/>
          <w:sz w:val="28"/>
          <w:szCs w:val="28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9297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1965"/>
        <w:gridCol w:w="2115"/>
        <w:gridCol w:w="1819"/>
        <w:gridCol w:w="1700"/>
        <w:gridCol w:w="1698"/>
      </w:tblGrid>
      <w:tr w:rsidR="005B5367" w:rsidRPr="008C3E53" w:rsidTr="00971753">
        <w:trPr>
          <w:cantSplit/>
          <w:trHeight w:val="931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поселения,  с указанием центра  (центральной усадьбы)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1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 Численность населения населенного пункта, чел.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 центра</w:t>
            </w:r>
          </w:p>
        </w:tc>
        <w:tc>
          <w:tcPr>
            <w:tcW w:w="1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Расстояние от населенного пункта до  районного центра</w:t>
            </w:r>
          </w:p>
        </w:tc>
      </w:tr>
      <w:tr w:rsidR="005B5367" w:rsidRPr="008C3E53" w:rsidTr="00971753">
        <w:trPr>
          <w:trHeight w:val="1300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Речное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д.Баричи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д.Вагино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д.Ваговщина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д.Карино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д.Коковихи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д.Кордон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д.Кочкино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д.Крестьяне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д.Лашино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д.Мошаны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п.Олимпийский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д.Полом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д.Рудины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д.Слудное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д.Швецово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д.Шмелиха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5B5367" w:rsidRPr="00A16CB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</w:tbl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32715994"/>
      <w:r w:rsidRPr="008C3E53">
        <w:rPr>
          <w:rFonts w:ascii="Times New Roman" w:hAnsi="Times New Roman" w:cs="Times New Roman"/>
          <w:b/>
          <w:sz w:val="28"/>
          <w:szCs w:val="28"/>
        </w:rPr>
        <w:t>2.1.3.  </w:t>
      </w:r>
      <w:bookmarkEnd w:id="5"/>
      <w:r w:rsidRPr="008C3E53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5B5367" w:rsidRPr="00A16CB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Общая численность </w:t>
      </w:r>
      <w:r w:rsidRPr="008C3E53">
        <w:rPr>
          <w:rFonts w:ascii="Times New Roman" w:hAnsi="Times New Roman" w:cs="Times New Roman"/>
          <w:sz w:val="28"/>
          <w:szCs w:val="28"/>
        </w:rPr>
        <w:t>населения Речного се</w:t>
      </w:r>
      <w:r>
        <w:rPr>
          <w:rFonts w:ascii="Times New Roman" w:hAnsi="Times New Roman" w:cs="Times New Roman"/>
          <w:sz w:val="28"/>
          <w:szCs w:val="28"/>
        </w:rPr>
        <w:t>льского поселения на 01.01.2023 года </w:t>
      </w:r>
      <w:r w:rsidRPr="008C3E5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ставила </w:t>
      </w:r>
      <w:r w:rsidRPr="00A16CB3">
        <w:rPr>
          <w:rFonts w:ascii="Times New Roman" w:hAnsi="Times New Roman" w:cs="Times New Roman"/>
          <w:sz w:val="28"/>
          <w:szCs w:val="28"/>
        </w:rPr>
        <w:t>1513</w:t>
      </w:r>
      <w:r>
        <w:rPr>
          <w:rFonts w:ascii="Times New Roman" w:hAnsi="Times New Roman" w:cs="Times New Roman"/>
          <w:sz w:val="28"/>
          <w:szCs w:val="28"/>
        </w:rPr>
        <w:t> человек</w:t>
      </w:r>
      <w:r w:rsidRPr="00A16CB3">
        <w:rPr>
          <w:rFonts w:ascii="Times New Roman" w:hAnsi="Times New Roman" w:cs="Times New Roman"/>
          <w:sz w:val="28"/>
          <w:szCs w:val="28"/>
        </w:rPr>
        <w:t>.</w:t>
      </w:r>
    </w:p>
    <w:p w:rsidR="005B5367" w:rsidRPr="00A16CB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A16CB3">
        <w:rPr>
          <w:rFonts w:ascii="Times New Roman" w:hAnsi="Times New Roman" w:cs="Times New Roman"/>
          <w:sz w:val="28"/>
          <w:szCs w:val="28"/>
        </w:rPr>
        <w:t>Численность </w:t>
      </w:r>
      <w:r>
        <w:rPr>
          <w:rFonts w:ascii="Times New Roman" w:hAnsi="Times New Roman" w:cs="Times New Roman"/>
          <w:sz w:val="28"/>
          <w:szCs w:val="28"/>
        </w:rPr>
        <w:t>трудоспособного возраста составляет 654 человек (43,2 от общей</w:t>
      </w:r>
      <w:r w:rsidRPr="00A16CB3">
        <w:rPr>
          <w:rFonts w:ascii="Times New Roman" w:hAnsi="Times New Roman" w:cs="Times New Roman"/>
          <w:sz w:val="28"/>
          <w:szCs w:val="28"/>
        </w:rPr>
        <w:t xml:space="preserve"> численности).</w:t>
      </w:r>
    </w:p>
    <w:p w:rsidR="005B5367" w:rsidRPr="00A16CB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-   163 человек (10,8 % от общей численности),детей дошкольного возраста – 71 человек (4,7</w:t>
      </w:r>
      <w:r w:rsidRPr="00A16CB3">
        <w:rPr>
          <w:rFonts w:ascii="Times New Roman" w:hAnsi="Times New Roman" w:cs="Times New Roman"/>
          <w:sz w:val="28"/>
          <w:szCs w:val="28"/>
        </w:rPr>
        <w:t xml:space="preserve"> % от общей численности)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Пенсионеров – 461 человека (30,5</w:t>
      </w:r>
      <w:r w:rsidRPr="00A16CB3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Pr="008C3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Сост</w:t>
      </w:r>
      <w:r>
        <w:rPr>
          <w:rFonts w:ascii="Times New Roman" w:hAnsi="Times New Roman" w:cs="Times New Roman"/>
          <w:b/>
          <w:sz w:val="28"/>
          <w:szCs w:val="28"/>
        </w:rPr>
        <w:t>ав населения Речного сельского </w:t>
      </w:r>
      <w:r w:rsidRPr="008C3E5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f2"/>
        <w:tblW w:w="9804" w:type="dxa"/>
        <w:tblLayout w:type="fixed"/>
        <w:tblLook w:val="04A0" w:firstRow="1" w:lastRow="0" w:firstColumn="1" w:lastColumn="0" w:noHBand="0" w:noVBand="1"/>
      </w:tblPr>
      <w:tblGrid>
        <w:gridCol w:w="2168"/>
        <w:gridCol w:w="1406"/>
        <w:gridCol w:w="1305"/>
        <w:gridCol w:w="1221"/>
        <w:gridCol w:w="1269"/>
        <w:gridCol w:w="1101"/>
        <w:gridCol w:w="1334"/>
      </w:tblGrid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всего, чел.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работаю-щие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пенсио-неры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безработ-ные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учащие-ся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дети до-школьного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д.Баричи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д.Вагино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д.Ваговщина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д.Карино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д.Коковихи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д.Кордон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д.Кочкино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д.Крестьяне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д.Лашино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д.Мошаны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п.Олимпийский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д.Полом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д.Рудины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д.Слудное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д.Швецово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367" w:rsidRPr="008C3E53" w:rsidTr="00971753">
        <w:tc>
          <w:tcPr>
            <w:tcW w:w="216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д.Шмелиха</w:t>
            </w:r>
          </w:p>
        </w:tc>
        <w:tc>
          <w:tcPr>
            <w:tcW w:w="140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 xml:space="preserve">Демографические изменения в составе населения 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W w:w="9072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2"/>
        <w:gridCol w:w="1000"/>
        <w:gridCol w:w="1064"/>
        <w:gridCol w:w="1221"/>
        <w:gridCol w:w="1303"/>
        <w:gridCol w:w="1062"/>
      </w:tblGrid>
      <w:tr w:rsidR="005B5367" w:rsidRPr="008C3E53" w:rsidTr="00971753">
        <w:trPr>
          <w:trHeight w:val="304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B5367" w:rsidRPr="008C3E53" w:rsidTr="00971753">
        <w:trPr>
          <w:trHeight w:val="28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родилось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5367" w:rsidRPr="008C3E53" w:rsidTr="00971753">
        <w:trPr>
          <w:trHeight w:val="29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умерло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5367" w:rsidRPr="008C3E53" w:rsidTr="00971753">
        <w:trPr>
          <w:trHeight w:val="28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 умерших на 100 чел.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B5367" w:rsidRPr="008C3E53" w:rsidTr="00971753">
        <w:trPr>
          <w:trHeight w:val="29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 родивших на 100 чел.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5B5367" w:rsidRPr="008C3E53" w:rsidTr="00971753">
        <w:trPr>
          <w:trHeight w:val="28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прибыло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5367" w:rsidRPr="008C3E53" w:rsidTr="00971753">
        <w:trPr>
          <w:trHeight w:val="284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убыло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Количество населения по категориям в поселении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072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37"/>
        <w:gridCol w:w="1200"/>
        <w:gridCol w:w="1216"/>
        <w:gridCol w:w="1052"/>
        <w:gridCol w:w="1134"/>
        <w:gridCol w:w="1133"/>
      </w:tblGrid>
      <w:tr w:rsidR="005B5367" w:rsidRPr="008C3E53" w:rsidTr="00971753">
        <w:trPr>
          <w:cantSplit/>
          <w:trHeight w:val="303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всего по поселению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5B5367" w:rsidRPr="008C3E53" w:rsidTr="00971753">
        <w:trPr>
          <w:cantSplit/>
          <w:trHeight w:val="293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Демографическая ситуация в Речном сельском поселен</w:t>
      </w:r>
      <w:r>
        <w:rPr>
          <w:rFonts w:ascii="Times New Roman" w:hAnsi="Times New Roman" w:cs="Times New Roman"/>
          <w:sz w:val="28"/>
          <w:szCs w:val="28"/>
        </w:rPr>
        <w:t>ии остается примерно стабильной</w:t>
      </w:r>
      <w:r w:rsidRPr="008C3E53">
        <w:rPr>
          <w:rFonts w:ascii="Times New Roman" w:hAnsi="Times New Roman" w:cs="Times New Roman"/>
          <w:sz w:val="28"/>
          <w:szCs w:val="28"/>
        </w:rPr>
        <w:t xml:space="preserve"> из -</w:t>
      </w:r>
      <w:r>
        <w:rPr>
          <w:rFonts w:ascii="Times New Roman" w:hAnsi="Times New Roman" w:cs="Times New Roman"/>
          <w:sz w:val="28"/>
          <w:szCs w:val="28"/>
        </w:rPr>
        <w:t xml:space="preserve"> за превышения числа прибывших</w:t>
      </w:r>
      <w:r w:rsidRPr="008C3E53">
        <w:rPr>
          <w:rFonts w:ascii="Times New Roman" w:hAnsi="Times New Roman" w:cs="Times New Roman"/>
          <w:sz w:val="28"/>
          <w:szCs w:val="28"/>
        </w:rPr>
        <w:t xml:space="preserve"> над числом убывших с территории.  Число умерших опережает число родившихся более чем в два раза. Продолжительность жизни у мужчин ниже, чем у женщин. Короткая продолжительнос</w:t>
      </w:r>
      <w:r>
        <w:rPr>
          <w:rFonts w:ascii="Times New Roman" w:hAnsi="Times New Roman" w:cs="Times New Roman"/>
          <w:sz w:val="28"/>
          <w:szCs w:val="28"/>
        </w:rPr>
        <w:t>ть жизни, невысокая рождаемость</w:t>
      </w:r>
      <w:r w:rsidRPr="008C3E53">
        <w:rPr>
          <w:rFonts w:ascii="Times New Roman" w:hAnsi="Times New Roman" w:cs="Times New Roman"/>
          <w:sz w:val="28"/>
          <w:szCs w:val="28"/>
        </w:rPr>
        <w:t xml:space="preserve"> объясняется следующими факторами: многократным повышением стоимости самообеспечения (питание, лечение, лекарства, о</w:t>
      </w:r>
      <w:r>
        <w:rPr>
          <w:rFonts w:ascii="Times New Roman" w:hAnsi="Times New Roman" w:cs="Times New Roman"/>
          <w:sz w:val="28"/>
          <w:szCs w:val="28"/>
        </w:rPr>
        <w:t>дежда). С развалом экономики в период перестройки, произошел </w:t>
      </w:r>
      <w:r w:rsidRPr="008C3E53">
        <w:rPr>
          <w:rFonts w:ascii="Times New Roman" w:hAnsi="Times New Roman" w:cs="Times New Roman"/>
          <w:sz w:val="28"/>
          <w:szCs w:val="28"/>
        </w:rPr>
        <w:t>развал социальной инфрас</w:t>
      </w:r>
      <w:r>
        <w:rPr>
          <w:rFonts w:ascii="Times New Roman" w:hAnsi="Times New Roman" w:cs="Times New Roman"/>
          <w:sz w:val="28"/>
          <w:szCs w:val="28"/>
        </w:rPr>
        <w:t>труктуры на селе, обанкротилось</w:t>
      </w:r>
      <w:r w:rsidRPr="008C3E53">
        <w:rPr>
          <w:rFonts w:ascii="Times New Roman" w:hAnsi="Times New Roman" w:cs="Times New Roman"/>
          <w:sz w:val="28"/>
          <w:szCs w:val="28"/>
        </w:rPr>
        <w:t xml:space="preserve"> градообразующее предприятие поселения - Бурмакинскоеторфопредприяти</w:t>
      </w:r>
      <w:r>
        <w:rPr>
          <w:rFonts w:ascii="Times New Roman" w:hAnsi="Times New Roman" w:cs="Times New Roman"/>
          <w:sz w:val="28"/>
          <w:szCs w:val="28"/>
        </w:rPr>
        <w:t xml:space="preserve">е, ликвидировалось ТОО «Нива», </w:t>
      </w:r>
      <w:r w:rsidRPr="008C3E53">
        <w:rPr>
          <w:rFonts w:ascii="Times New Roman" w:hAnsi="Times New Roman" w:cs="Times New Roman"/>
          <w:sz w:val="28"/>
          <w:szCs w:val="28"/>
        </w:rPr>
        <w:t>практически не существует СПК им.Кирова,  появилась безработица, резко снизил</w:t>
      </w:r>
      <w:r>
        <w:rPr>
          <w:rFonts w:ascii="Times New Roman" w:hAnsi="Times New Roman" w:cs="Times New Roman"/>
          <w:sz w:val="28"/>
          <w:szCs w:val="28"/>
        </w:rPr>
        <w:t xml:space="preserve">ись доходы населения. Ситуация </w:t>
      </w:r>
      <w:r w:rsidRPr="008C3E53">
        <w:rPr>
          <w:rFonts w:ascii="Times New Roman" w:hAnsi="Times New Roman" w:cs="Times New Roman"/>
          <w:sz w:val="28"/>
          <w:szCs w:val="28"/>
        </w:rPr>
        <w:t xml:space="preserve">в настоящее время начала улучшаться, в связи с открытием новых предприятий   малого бизнеса. </w:t>
      </w:r>
    </w:p>
    <w:p w:rsidR="005B5367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bookmarkStart w:id="6" w:name="_Toc132716907"/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lastRenderedPageBreak/>
        <w:t>2.1.4.   </w:t>
      </w:r>
      <w:bookmarkEnd w:id="6"/>
      <w:r w:rsidRPr="008C3E53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На территории Речного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</w:t>
      </w:r>
      <w:r w:rsidRPr="008C3E53">
        <w:rPr>
          <w:rFonts w:ascii="Times New Roman" w:hAnsi="Times New Roman" w:cs="Times New Roman"/>
          <w:sz w:val="28"/>
          <w:szCs w:val="28"/>
        </w:rPr>
        <w:t xml:space="preserve">более 40 предприятий, учреждений всех форм собственности. Жителям поселения оказываются некоторые платные услуги: услуги учреждений культуры (организация дискотек, выдача </w:t>
      </w:r>
      <w:r>
        <w:rPr>
          <w:rFonts w:ascii="Times New Roman" w:hAnsi="Times New Roman" w:cs="Times New Roman"/>
          <w:sz w:val="28"/>
          <w:szCs w:val="28"/>
        </w:rPr>
        <w:t>книг), коммунальные услуги – МУП «Куменская РСО», ООО «Тепломарт</w:t>
      </w:r>
      <w:r w:rsidRPr="008C3E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ООО «Кедр»</w:t>
      </w:r>
      <w:r w:rsidRPr="008C3E53">
        <w:rPr>
          <w:rFonts w:ascii="Times New Roman" w:hAnsi="Times New Roman" w:cs="Times New Roman"/>
          <w:sz w:val="28"/>
          <w:szCs w:val="28"/>
        </w:rPr>
        <w:t xml:space="preserve"> (водоснабжение, водоотведение, отопление, содержание и текущий ре</w:t>
      </w:r>
      <w:r>
        <w:rPr>
          <w:rFonts w:ascii="Times New Roman" w:hAnsi="Times New Roman" w:cs="Times New Roman"/>
          <w:sz w:val="28"/>
          <w:szCs w:val="28"/>
        </w:rPr>
        <w:t>монт общего имущества,</w:t>
      </w:r>
      <w:r w:rsidRPr="008C3E53">
        <w:rPr>
          <w:rFonts w:ascii="Times New Roman" w:hAnsi="Times New Roman" w:cs="Times New Roman"/>
          <w:sz w:val="28"/>
          <w:szCs w:val="28"/>
        </w:rPr>
        <w:t xml:space="preserve"> и пр.), услуги парикмахера – ИП Бердн</w:t>
      </w:r>
      <w:r>
        <w:rPr>
          <w:rFonts w:ascii="Times New Roman" w:hAnsi="Times New Roman" w:cs="Times New Roman"/>
          <w:sz w:val="28"/>
          <w:szCs w:val="28"/>
        </w:rPr>
        <w:t>икова.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5608"/>
        <w:gridCol w:w="1355"/>
        <w:gridCol w:w="1289"/>
        <w:gridCol w:w="1319"/>
      </w:tblGrid>
      <w:tr w:rsidR="005B5367" w:rsidRPr="008C3E53" w:rsidTr="00971753">
        <w:tc>
          <w:tcPr>
            <w:tcW w:w="560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8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1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B5367" w:rsidRPr="008C3E53" w:rsidTr="00971753">
        <w:tc>
          <w:tcPr>
            <w:tcW w:w="560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работающее население, всего</w:t>
            </w:r>
          </w:p>
        </w:tc>
        <w:tc>
          <w:tcPr>
            <w:tcW w:w="135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28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1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5B5367" w:rsidRPr="008C3E53" w:rsidTr="00971753">
        <w:tc>
          <w:tcPr>
            <w:tcW w:w="560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работающие на территории поселения</w:t>
            </w:r>
          </w:p>
        </w:tc>
        <w:tc>
          <w:tcPr>
            <w:tcW w:w="135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8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1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B5367" w:rsidRPr="008C3E53" w:rsidTr="00971753">
        <w:tc>
          <w:tcPr>
            <w:tcW w:w="560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работающие за пределами поселения</w:t>
            </w:r>
          </w:p>
        </w:tc>
        <w:tc>
          <w:tcPr>
            <w:tcW w:w="1355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8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31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</w:tbl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Занято в экономике поселения лишь 42 % от общей</w:t>
      </w:r>
      <w:r w:rsidRPr="008C3E53">
        <w:rPr>
          <w:rFonts w:ascii="Times New Roman" w:hAnsi="Times New Roman" w:cs="Times New Roman"/>
          <w:sz w:val="28"/>
          <w:szCs w:val="28"/>
        </w:rPr>
        <w:t> численности трудоспособного населения</w:t>
      </w:r>
      <w:r w:rsidRPr="004038B0">
        <w:rPr>
          <w:rFonts w:ascii="Times New Roman" w:hAnsi="Times New Roman" w:cs="Times New Roman"/>
          <w:sz w:val="28"/>
          <w:szCs w:val="28"/>
        </w:rPr>
        <w:t>, 7,3 % трудоспособного населения официально не работает. Пенсионеры составляют 30,5 % населения, работающие пенсионеры 3,0 %, дети – 15,5 %. Из табли</w:t>
      </w:r>
      <w:r w:rsidRPr="008C3E53">
        <w:rPr>
          <w:rFonts w:ascii="Times New Roman" w:hAnsi="Times New Roman" w:cs="Times New Roman"/>
          <w:sz w:val="28"/>
          <w:szCs w:val="28"/>
        </w:rPr>
        <w:t>цы видно, что основное трудоспособное население работает за пределами сельского поселения и с каждым годом эта цифра увеличивается. В поселении существует серьезная проблема занятости трудоспособного населения. В связи с э</w:t>
      </w:r>
      <w:r>
        <w:rPr>
          <w:rFonts w:ascii="Times New Roman" w:hAnsi="Times New Roman" w:cs="Times New Roman"/>
          <w:sz w:val="28"/>
          <w:szCs w:val="28"/>
        </w:rPr>
        <w:t>тим одной из </w:t>
      </w:r>
      <w:r w:rsidRPr="008C3E53">
        <w:rPr>
          <w:rFonts w:ascii="Times New Roman" w:hAnsi="Times New Roman" w:cs="Times New Roman"/>
          <w:sz w:val="28"/>
          <w:szCs w:val="28"/>
        </w:rPr>
        <w:t>главных задач для му</w:t>
      </w:r>
      <w:r>
        <w:rPr>
          <w:rFonts w:ascii="Times New Roman" w:hAnsi="Times New Roman" w:cs="Times New Roman"/>
          <w:sz w:val="28"/>
          <w:szCs w:val="28"/>
        </w:rPr>
        <w:t>ниципальной власти</w:t>
      </w:r>
      <w:r w:rsidRPr="008C3E53">
        <w:rPr>
          <w:rFonts w:ascii="Times New Roman" w:hAnsi="Times New Roman" w:cs="Times New Roman"/>
          <w:sz w:val="28"/>
          <w:szCs w:val="28"/>
        </w:rPr>
        <w:t xml:space="preserve"> в поселении должна стать занятость и самозанятость населения.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bookmarkStart w:id="7" w:name="_Toc132716908"/>
      <w:r w:rsidRPr="008C3E53">
        <w:rPr>
          <w:rFonts w:ascii="Times New Roman" w:hAnsi="Times New Roman" w:cs="Times New Roman"/>
          <w:b/>
          <w:sz w:val="28"/>
          <w:szCs w:val="28"/>
        </w:rPr>
        <w:t> 2.1.4.1. </w:t>
      </w:r>
      <w:bookmarkEnd w:id="7"/>
      <w:r w:rsidRPr="008C3E53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Система образования в поселении представлена 3 учреждениями: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Состояние сферы образования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</w:rPr>
        <w:t>таблица 7</w:t>
      </w:r>
    </w:p>
    <w:tbl>
      <w:tblPr>
        <w:tblW w:w="8480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8"/>
        <w:gridCol w:w="1101"/>
        <w:gridCol w:w="1067"/>
        <w:gridCol w:w="1114"/>
      </w:tblGrid>
      <w:tr w:rsidR="005B5367" w:rsidRPr="008C3E53" w:rsidTr="00971753">
        <w:trPr>
          <w:trHeight w:val="311"/>
        </w:trPr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B5367" w:rsidRPr="008C3E53" w:rsidTr="00971753">
        <w:trPr>
          <w:trHeight w:val="564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367" w:rsidRPr="008C3E53" w:rsidTr="00971753">
        <w:trPr>
          <w:trHeight w:val="573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доля выпускников средних школ в общей численности учащихся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5367" w:rsidRPr="008C3E53" w:rsidTr="00971753">
        <w:trPr>
          <w:trHeight w:val="292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B5367" w:rsidRPr="008C3E53" w:rsidTr="00971753">
        <w:trPr>
          <w:trHeight w:val="573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B5367" w:rsidRPr="008C3E53" w:rsidTr="00971753">
        <w:trPr>
          <w:trHeight w:val="564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школа –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детские сады -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367" w:rsidRPr="008C3E53" w:rsidTr="00971753">
        <w:trPr>
          <w:trHeight w:val="292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высшим образованием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5367" w:rsidRPr="008C3E53" w:rsidTr="00971753">
        <w:trPr>
          <w:trHeight w:val="661"/>
        </w:trPr>
        <w:tc>
          <w:tcPr>
            <w:tcW w:w="5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средне-специальным образованием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FD04F9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Из приведенной таблицы 7 виден небольшой рост учащихся и детей дошкольного возраста в поселении. Данный показатель говорит об улучшении демографической ситуации.                                  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Педагогический состав. В МКОУ СОШ п.</w:t>
      </w:r>
      <w:r>
        <w:rPr>
          <w:rFonts w:ascii="Times New Roman" w:hAnsi="Times New Roman" w:cs="Times New Roman"/>
          <w:sz w:val="28"/>
          <w:szCs w:val="28"/>
        </w:rPr>
        <w:t xml:space="preserve"> Речной трудится 12</w:t>
      </w:r>
      <w:r w:rsidRPr="008C3E53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агогических работников: 12 человек с высшим образованием.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lastRenderedPageBreak/>
        <w:t xml:space="preserve">В МКДОУ </w:t>
      </w:r>
      <w:r>
        <w:rPr>
          <w:rFonts w:ascii="Times New Roman" w:hAnsi="Times New Roman" w:cs="Times New Roman"/>
          <w:sz w:val="28"/>
          <w:szCs w:val="28"/>
        </w:rPr>
        <w:t>детский сад «Ручеек» трудятся 8 человек: 3 с высшим образованием, 5</w:t>
      </w:r>
      <w:r w:rsidRPr="008C3E53">
        <w:rPr>
          <w:rFonts w:ascii="Times New Roman" w:hAnsi="Times New Roman" w:cs="Times New Roman"/>
          <w:sz w:val="28"/>
          <w:szCs w:val="28"/>
        </w:rPr>
        <w:t xml:space="preserve"> – со средне специальным.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Средний возр</w:t>
      </w:r>
      <w:r>
        <w:rPr>
          <w:rFonts w:ascii="Times New Roman" w:hAnsi="Times New Roman" w:cs="Times New Roman"/>
          <w:sz w:val="28"/>
          <w:szCs w:val="28"/>
        </w:rPr>
        <w:t>аст педагогических работников</w:t>
      </w:r>
      <w:r w:rsidRPr="008C3E53">
        <w:rPr>
          <w:rFonts w:ascii="Times New Roman" w:hAnsi="Times New Roman" w:cs="Times New Roman"/>
          <w:sz w:val="28"/>
          <w:szCs w:val="28"/>
        </w:rPr>
        <w:t xml:space="preserve"> более 40 лет, на лицо старение и отток кадрового состава педагогов в поселении, почти нет молодых специалистов. Основной при</w:t>
      </w:r>
      <w:r>
        <w:rPr>
          <w:rFonts w:ascii="Times New Roman" w:hAnsi="Times New Roman" w:cs="Times New Roman"/>
          <w:sz w:val="28"/>
          <w:szCs w:val="28"/>
        </w:rPr>
        <w:t>чиной данной ситуации является отсутствие благоустроенного </w:t>
      </w:r>
      <w:r w:rsidRPr="008C3E53">
        <w:rPr>
          <w:rFonts w:ascii="Times New Roman" w:hAnsi="Times New Roman" w:cs="Times New Roman"/>
          <w:sz w:val="28"/>
          <w:szCs w:val="28"/>
        </w:rPr>
        <w:t>жилья в поселении.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         </w:t>
      </w:r>
      <w:bookmarkStart w:id="8" w:name="_Toc132716909"/>
      <w:r w:rsidRPr="008C3E53">
        <w:rPr>
          <w:rFonts w:ascii="Times New Roman" w:hAnsi="Times New Roman" w:cs="Times New Roman"/>
          <w:b/>
          <w:sz w:val="28"/>
          <w:szCs w:val="28"/>
        </w:rPr>
        <w:t>2.1.4.2.   </w:t>
      </w:r>
      <w:bookmarkEnd w:id="8"/>
      <w:r w:rsidRPr="008C3E53">
        <w:rPr>
          <w:rFonts w:ascii="Times New Roman" w:hAnsi="Times New Roman" w:cs="Times New Roman"/>
          <w:b/>
          <w:sz w:val="28"/>
          <w:szCs w:val="28"/>
        </w:rPr>
        <w:t>Культура, здравоохранение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 </w:t>
      </w:r>
      <w:r w:rsidRPr="008C3E53">
        <w:rPr>
          <w:rFonts w:ascii="Times New Roman" w:hAnsi="Times New Roman" w:cs="Times New Roman"/>
          <w:sz w:val="28"/>
          <w:szCs w:val="28"/>
        </w:rPr>
        <w:t>в поселении представлена 4 учреждениями: дом культуры и библиотека в п.</w:t>
      </w:r>
      <w:r>
        <w:rPr>
          <w:rFonts w:ascii="Times New Roman" w:hAnsi="Times New Roman" w:cs="Times New Roman"/>
          <w:sz w:val="28"/>
          <w:szCs w:val="28"/>
        </w:rPr>
        <w:t xml:space="preserve">Речной, сельский дом культуры </w:t>
      </w:r>
      <w:r w:rsidRPr="008C3E53">
        <w:rPr>
          <w:rFonts w:ascii="Times New Roman" w:hAnsi="Times New Roman" w:cs="Times New Roman"/>
          <w:sz w:val="28"/>
          <w:szCs w:val="28"/>
        </w:rPr>
        <w:t>и библиотека филиал п.Олимпийский. Дома культуры в п.Речной и п.</w:t>
      </w:r>
      <w:r>
        <w:rPr>
          <w:rFonts w:ascii="Times New Roman" w:hAnsi="Times New Roman" w:cs="Times New Roman"/>
          <w:sz w:val="28"/>
          <w:szCs w:val="28"/>
        </w:rPr>
        <w:t xml:space="preserve">Олимпийский </w:t>
      </w:r>
      <w:r w:rsidRPr="008C3E53">
        <w:rPr>
          <w:rFonts w:ascii="Times New Roman" w:hAnsi="Times New Roman" w:cs="Times New Roman"/>
          <w:sz w:val="28"/>
          <w:szCs w:val="28"/>
        </w:rPr>
        <w:t>оборудованы пожарной сигнализацией.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Дом культуры в п.Речной находится в муниципальной собственности. Дом культуры   </w:t>
      </w:r>
      <w:r>
        <w:rPr>
          <w:rFonts w:ascii="Times New Roman" w:hAnsi="Times New Roman" w:cs="Times New Roman"/>
          <w:sz w:val="28"/>
          <w:szCs w:val="28"/>
        </w:rPr>
        <w:t xml:space="preserve">построен в шестидесятых годах, </w:t>
      </w:r>
      <w:r w:rsidRPr="008C3E53">
        <w:rPr>
          <w:rFonts w:ascii="Times New Roman" w:hAnsi="Times New Roman" w:cs="Times New Roman"/>
          <w:sz w:val="28"/>
          <w:szCs w:val="28"/>
        </w:rPr>
        <w:t>является лицом поселка, так как расположен в его</w:t>
      </w:r>
      <w:r>
        <w:rPr>
          <w:rFonts w:ascii="Times New Roman" w:hAnsi="Times New Roman" w:cs="Times New Roman"/>
          <w:sz w:val="28"/>
          <w:szCs w:val="28"/>
        </w:rPr>
        <w:t xml:space="preserve"> центре на основной площади, и основным </w:t>
      </w:r>
      <w:r w:rsidRPr="008C3E53">
        <w:rPr>
          <w:rFonts w:ascii="Times New Roman" w:hAnsi="Times New Roman" w:cs="Times New Roman"/>
          <w:sz w:val="28"/>
          <w:szCs w:val="28"/>
        </w:rPr>
        <w:t>местом проведения досуга жителей поселка. В доме культуры проводятся различные встречи, собрания, концерты, посвященные праздничн</w:t>
      </w:r>
      <w:r>
        <w:rPr>
          <w:rFonts w:ascii="Times New Roman" w:hAnsi="Times New Roman" w:cs="Times New Roman"/>
          <w:sz w:val="28"/>
          <w:szCs w:val="28"/>
        </w:rPr>
        <w:t>ым и памятным датам, проводятся</w:t>
      </w:r>
      <w:r w:rsidRPr="008C3E53">
        <w:rPr>
          <w:rFonts w:ascii="Times New Roman" w:hAnsi="Times New Roman" w:cs="Times New Roman"/>
          <w:sz w:val="28"/>
          <w:szCs w:val="28"/>
        </w:rPr>
        <w:t xml:space="preserve"> выставки, организованы и функционируют кружки для детей и молодежи, собираются клубы по интересам. Участники художественной самодеятельности дома культуры неоднократно принимали участие в различных районных и областных конкурсах.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Крыша дома культуры в п.Речной требует ремонта, также и фасад здания: необходимо заменить о</w:t>
      </w:r>
      <w:r>
        <w:rPr>
          <w:rFonts w:ascii="Times New Roman" w:hAnsi="Times New Roman" w:cs="Times New Roman"/>
          <w:sz w:val="28"/>
          <w:szCs w:val="28"/>
        </w:rPr>
        <w:t xml:space="preserve">кна, заштукатурить и покрасить </w:t>
      </w:r>
      <w:r w:rsidRPr="008C3E53">
        <w:rPr>
          <w:rFonts w:ascii="Times New Roman" w:hAnsi="Times New Roman" w:cs="Times New Roman"/>
          <w:sz w:val="28"/>
          <w:szCs w:val="28"/>
        </w:rPr>
        <w:t>стены дома культуры, так как в связи с протечкой крыши длительное время фасад здан</w:t>
      </w:r>
      <w:r>
        <w:rPr>
          <w:rFonts w:ascii="Times New Roman" w:hAnsi="Times New Roman" w:cs="Times New Roman"/>
          <w:sz w:val="28"/>
          <w:szCs w:val="28"/>
        </w:rPr>
        <w:t xml:space="preserve">ия постепенно разрушался. Кроме </w:t>
      </w:r>
      <w:r w:rsidRPr="008C3E53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3E53">
        <w:rPr>
          <w:rFonts w:ascii="Times New Roman" w:hAnsi="Times New Roman" w:cs="Times New Roman"/>
          <w:sz w:val="28"/>
          <w:szCs w:val="28"/>
        </w:rPr>
        <w:t xml:space="preserve"> необходимо отремонтировать канализацию и потолок в зрительном зале.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В настоящее время д</w:t>
      </w:r>
      <w:r>
        <w:rPr>
          <w:rFonts w:ascii="Times New Roman" w:hAnsi="Times New Roman" w:cs="Times New Roman"/>
          <w:sz w:val="28"/>
          <w:szCs w:val="28"/>
        </w:rPr>
        <w:t>ействующие учреждения культуры нуждаются в квалифицированных кадрах</w:t>
      </w:r>
      <w:r w:rsidRPr="008C3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находится 2 ФАПа -  в п.Олимпийский и д.Швецово с общей численностью работающих 2 человека и два медицинских учреждения: амбулатория п.Речной, где действует общ</w:t>
      </w:r>
      <w:r>
        <w:rPr>
          <w:rFonts w:ascii="Times New Roman" w:hAnsi="Times New Roman" w:cs="Times New Roman"/>
          <w:sz w:val="28"/>
          <w:szCs w:val="28"/>
        </w:rPr>
        <w:t>ая врачебная практика, жителям оказывается </w:t>
      </w:r>
      <w:r w:rsidRPr="008C3E53">
        <w:rPr>
          <w:rFonts w:ascii="Times New Roman" w:hAnsi="Times New Roman" w:cs="Times New Roman"/>
          <w:sz w:val="28"/>
          <w:szCs w:val="28"/>
        </w:rPr>
        <w:t>первая медицинская помощь и геронтологическое отделение от Куменского центра социальн</w:t>
      </w:r>
      <w:r>
        <w:rPr>
          <w:rFonts w:ascii="Times New Roman" w:hAnsi="Times New Roman" w:cs="Times New Roman"/>
          <w:sz w:val="28"/>
          <w:szCs w:val="28"/>
        </w:rPr>
        <w:t xml:space="preserve">ой помощи семье и детям, где </w:t>
      </w:r>
      <w:r w:rsidRPr="008C3E53">
        <w:rPr>
          <w:rFonts w:ascii="Times New Roman" w:hAnsi="Times New Roman" w:cs="Times New Roman"/>
          <w:sz w:val="28"/>
          <w:szCs w:val="28"/>
        </w:rPr>
        <w:t>временно проживают престарелые одинокие граждане, требующие постоянного внимания и заботы.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W w:w="8789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7"/>
        <w:gridCol w:w="1405"/>
        <w:gridCol w:w="1254"/>
        <w:gridCol w:w="1443"/>
      </w:tblGrid>
      <w:tr w:rsidR="005B5367" w:rsidRPr="008C3E53" w:rsidTr="00971753">
        <w:trPr>
          <w:trHeight w:val="300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5B5367" w:rsidRPr="008C3E53" w:rsidTr="00971753">
        <w:trPr>
          <w:trHeight w:val="254"/>
        </w:trPr>
        <w:tc>
          <w:tcPr>
            <w:tcW w:w="4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</w:rPr>
              <w:t>Амбулатория п.Речной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367" w:rsidRPr="008C3E53" w:rsidTr="00971753">
        <w:trPr>
          <w:trHeight w:val="254"/>
        </w:trPr>
        <w:tc>
          <w:tcPr>
            <w:tcW w:w="4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численность врачей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367" w:rsidRPr="008C3E53" w:rsidTr="00971753">
        <w:trPr>
          <w:trHeight w:val="254"/>
        </w:trPr>
        <w:tc>
          <w:tcPr>
            <w:tcW w:w="4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367" w:rsidRPr="008C3E53" w:rsidTr="00971753">
        <w:trPr>
          <w:trHeight w:val="254"/>
        </w:trPr>
        <w:tc>
          <w:tcPr>
            <w:tcW w:w="4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</w:rPr>
              <w:t>Геронтологическое отделение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367" w:rsidRPr="008C3E53" w:rsidTr="00971753">
        <w:trPr>
          <w:trHeight w:val="610"/>
        </w:trPr>
        <w:tc>
          <w:tcPr>
            <w:tcW w:w="4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число  койко-мест  в геронтологическом отделении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5367" w:rsidRPr="008C3E53" w:rsidTr="00971753">
        <w:trPr>
          <w:trHeight w:val="356"/>
        </w:trPr>
        <w:tc>
          <w:tcPr>
            <w:tcW w:w="4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bookmarkStart w:id="9" w:name="_Toc132716910"/>
      <w:r w:rsidRPr="008C3E53">
        <w:rPr>
          <w:rFonts w:ascii="Times New Roman" w:hAnsi="Times New Roman" w:cs="Times New Roman"/>
          <w:b/>
          <w:sz w:val="28"/>
          <w:szCs w:val="28"/>
        </w:rPr>
        <w:lastRenderedPageBreak/>
        <w:t>2.1.5. </w:t>
      </w:r>
      <w:bookmarkEnd w:id="9"/>
      <w:r w:rsidRPr="008C3E53">
        <w:rPr>
          <w:rFonts w:ascii="Times New Roman" w:hAnsi="Times New Roman" w:cs="Times New Roman"/>
          <w:b/>
          <w:sz w:val="28"/>
          <w:szCs w:val="28"/>
        </w:rPr>
        <w:t>Экономика  поселения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bookmarkStart w:id="10" w:name="_Toc132716911"/>
      <w:r w:rsidRPr="008C3E53">
        <w:rPr>
          <w:rFonts w:ascii="Times New Roman" w:hAnsi="Times New Roman" w:cs="Times New Roman"/>
          <w:b/>
          <w:sz w:val="28"/>
          <w:szCs w:val="28"/>
        </w:rPr>
        <w:t>2.1.5.1. Фермерские хозяйств</w:t>
      </w:r>
      <w:bookmarkEnd w:id="10"/>
      <w:r w:rsidRPr="008C3E53">
        <w:rPr>
          <w:rFonts w:ascii="Times New Roman" w:hAnsi="Times New Roman" w:cs="Times New Roman"/>
          <w:b/>
          <w:sz w:val="28"/>
          <w:szCs w:val="28"/>
        </w:rPr>
        <w:t>а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нет фермерских хозяйств.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 xml:space="preserve"> 2.1.5.2. Предприятия малого бизнеса и предприниматели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Малое предпринимательство играет все более заметную</w:t>
      </w:r>
      <w:r>
        <w:rPr>
          <w:rFonts w:ascii="Times New Roman" w:hAnsi="Times New Roman" w:cs="Times New Roman"/>
          <w:sz w:val="28"/>
          <w:szCs w:val="28"/>
        </w:rPr>
        <w:t xml:space="preserve"> роль в производстве товаров и </w:t>
      </w:r>
      <w:r w:rsidRPr="008C3E53">
        <w:rPr>
          <w:rFonts w:ascii="Times New Roman" w:hAnsi="Times New Roman" w:cs="Times New Roman"/>
          <w:sz w:val="28"/>
          <w:szCs w:val="28"/>
        </w:rPr>
        <w:t xml:space="preserve">оказании услуг, обеспеченности занятости населения. Большинство объектов малого предпринимательства сельского поселения работают стабильно. </w:t>
      </w:r>
    </w:p>
    <w:p w:rsidR="005B536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C3E53">
        <w:rPr>
          <w:rFonts w:ascii="Times New Roman" w:hAnsi="Times New Roman" w:cs="Times New Roman"/>
          <w:sz w:val="28"/>
          <w:szCs w:val="28"/>
        </w:rPr>
        <w:t>ООО «Стелси»</w:t>
      </w:r>
      <w:r w:rsidRPr="008C3E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C3E53">
        <w:rPr>
          <w:rFonts w:ascii="Times New Roman" w:hAnsi="Times New Roman" w:cs="Times New Roman"/>
          <w:sz w:val="28"/>
          <w:szCs w:val="28"/>
        </w:rPr>
        <w:t>специализация – заготовка и обработка древесины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Братухин </w:t>
      </w:r>
      <w:r w:rsidRPr="008C3E5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C3E53">
        <w:rPr>
          <w:rFonts w:ascii="Times New Roman" w:hAnsi="Times New Roman" w:cs="Times New Roman"/>
          <w:sz w:val="28"/>
          <w:szCs w:val="28"/>
        </w:rPr>
        <w:t>специализация – обработка древесины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 xml:space="preserve"> - ИП Лопаткин</w:t>
      </w:r>
      <w:r w:rsidRPr="008C3E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C3E53">
        <w:rPr>
          <w:rFonts w:ascii="Times New Roman" w:hAnsi="Times New Roman" w:cs="Times New Roman"/>
          <w:sz w:val="28"/>
          <w:szCs w:val="28"/>
        </w:rPr>
        <w:t>специализация – обработка древесины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2.1.5.3. Непроизводственные предприятия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2632"/>
        <w:gridCol w:w="2528"/>
        <w:gridCol w:w="1547"/>
        <w:gridCol w:w="1383"/>
        <w:gridCol w:w="1481"/>
      </w:tblGrid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предприятия или ИП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адрес место-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вид дея-тельности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площадь торгового зала</w:t>
            </w:r>
          </w:p>
        </w:tc>
      </w:tr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ИП Смирнова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п.Олимпийский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ул.Строительная, 1а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ООО Смирнова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ул.Ленина, 10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ООО «Речной»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п.Олимпийский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ул.Садовая,12</w:t>
            </w:r>
          </w:p>
          <w:tbl>
            <w:tblPr>
              <w:tblStyle w:val="af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3488"/>
              <w:gridCol w:w="2133"/>
              <w:gridCol w:w="1907"/>
              <w:gridCol w:w="2043"/>
            </w:tblGrid>
            <w:tr w:rsidR="005B5367" w:rsidRPr="008C3E53" w:rsidTr="00971753">
              <w:tc>
                <w:tcPr>
                  <w:tcW w:w="3487" w:type="dxa"/>
                </w:tcPr>
                <w:p w:rsidR="005B5367" w:rsidRPr="008C3E53" w:rsidRDefault="005B5367" w:rsidP="00971753">
                  <w:pPr>
                    <w:pStyle w:val="af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п.Речной</w:t>
                  </w:r>
                </w:p>
                <w:p w:rsidR="005B5367" w:rsidRPr="008C3E53" w:rsidRDefault="005B5367" w:rsidP="00971753">
                  <w:pPr>
                    <w:pStyle w:val="af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ул.Ленина, 10</w:t>
                  </w:r>
                </w:p>
              </w:tc>
              <w:tc>
                <w:tcPr>
                  <w:tcW w:w="2133" w:type="dxa"/>
                </w:tcPr>
                <w:p w:rsidR="005B5367" w:rsidRPr="008C3E53" w:rsidRDefault="005B5367" w:rsidP="00971753">
                  <w:pPr>
                    <w:pStyle w:val="af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торговля</w:t>
                  </w:r>
                </w:p>
              </w:tc>
              <w:tc>
                <w:tcPr>
                  <w:tcW w:w="1907" w:type="dxa"/>
                </w:tcPr>
                <w:p w:rsidR="005B5367" w:rsidRPr="008C3E53" w:rsidRDefault="005B5367" w:rsidP="00971753">
                  <w:pPr>
                    <w:pStyle w:val="af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43" w:type="dxa"/>
                </w:tcPr>
                <w:p w:rsidR="005B5367" w:rsidRPr="008C3E53" w:rsidRDefault="005B5367" w:rsidP="00971753">
                  <w:pPr>
                    <w:pStyle w:val="af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ИП Маркова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ул.Ленина, 5а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Организации и ИП, осуществляющие деятельность в сфере общественного питания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578" w:type="dxa"/>
        <w:tblLayout w:type="fixed"/>
        <w:tblLook w:val="04A0" w:firstRow="1" w:lastRow="0" w:firstColumn="1" w:lastColumn="0" w:noHBand="0" w:noVBand="1"/>
      </w:tblPr>
      <w:tblGrid>
        <w:gridCol w:w="2632"/>
        <w:gridCol w:w="2528"/>
        <w:gridCol w:w="1554"/>
        <w:gridCol w:w="1383"/>
        <w:gridCol w:w="1481"/>
      </w:tblGrid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предприятия или ИП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адрес место-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55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тип предприя-тия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кол-во посадоч-ных мест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площадь, кв.м</w:t>
            </w:r>
          </w:p>
        </w:tc>
      </w:tr>
      <w:tr w:rsidR="005B5367" w:rsidRPr="008C3E53" w:rsidTr="00971753">
        <w:tc>
          <w:tcPr>
            <w:tcW w:w="2632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ООО «Речной»</w:t>
            </w:r>
          </w:p>
        </w:tc>
        <w:tc>
          <w:tcPr>
            <w:tcW w:w="252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пер.Островского, 5</w:t>
            </w:r>
          </w:p>
        </w:tc>
        <w:tc>
          <w:tcPr>
            <w:tcW w:w="1554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закусоч-ная</w:t>
            </w:r>
          </w:p>
        </w:tc>
        <w:tc>
          <w:tcPr>
            <w:tcW w:w="13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Организации и ИП, осуществляющие деятельность по оказанию бытовых услуг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619" w:type="dxa"/>
        <w:tblLayout w:type="fixed"/>
        <w:tblLook w:val="04A0" w:firstRow="1" w:lastRow="0" w:firstColumn="1" w:lastColumn="0" w:noHBand="0" w:noVBand="1"/>
      </w:tblPr>
      <w:tblGrid>
        <w:gridCol w:w="2631"/>
        <w:gridCol w:w="2529"/>
        <w:gridCol w:w="1547"/>
        <w:gridCol w:w="1429"/>
        <w:gridCol w:w="1483"/>
      </w:tblGrid>
      <w:tr w:rsidR="005B5367" w:rsidRPr="008C3E53" w:rsidTr="00971753">
        <w:tc>
          <w:tcPr>
            <w:tcW w:w="263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предприятия или ИП</w:t>
            </w:r>
          </w:p>
        </w:tc>
        <w:tc>
          <w:tcPr>
            <w:tcW w:w="252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адрес место-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виды оказыва-</w:t>
            </w:r>
            <w:r w:rsidRPr="008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емых услуг</w:t>
            </w:r>
          </w:p>
        </w:tc>
        <w:tc>
          <w:tcPr>
            <w:tcW w:w="142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работаю-щих</w:t>
            </w:r>
          </w:p>
        </w:tc>
        <w:tc>
          <w:tcPr>
            <w:tcW w:w="14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площадь, кв.м</w:t>
            </w:r>
          </w:p>
        </w:tc>
      </w:tr>
      <w:tr w:rsidR="005B5367" w:rsidRPr="008C3E53" w:rsidTr="00971753">
        <w:tc>
          <w:tcPr>
            <w:tcW w:w="2631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ЧП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Бердникова М.П.</w:t>
            </w:r>
          </w:p>
        </w:tc>
        <w:tc>
          <w:tcPr>
            <w:tcW w:w="252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п.Речной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ул.Ленина ,5а</w:t>
            </w:r>
          </w:p>
        </w:tc>
        <w:tc>
          <w:tcPr>
            <w:tcW w:w="154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услуги парикма-херской</w:t>
            </w:r>
          </w:p>
        </w:tc>
        <w:tc>
          <w:tcPr>
            <w:tcW w:w="1429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bookmarkStart w:id="11" w:name="_Toc132716912"/>
      <w:r w:rsidRPr="008C3E53">
        <w:rPr>
          <w:rFonts w:ascii="Times New Roman" w:hAnsi="Times New Roman" w:cs="Times New Roman"/>
          <w:b/>
          <w:sz w:val="28"/>
          <w:szCs w:val="28"/>
        </w:rPr>
        <w:t>2.1.5.2.   </w:t>
      </w:r>
      <w:bookmarkEnd w:id="11"/>
      <w:r w:rsidRPr="008C3E53">
        <w:rPr>
          <w:rFonts w:ascii="Times New Roman" w:hAnsi="Times New Roman" w:cs="Times New Roman"/>
          <w:b/>
          <w:sz w:val="28"/>
          <w:szCs w:val="28"/>
        </w:rPr>
        <w:t>Личные подсобные хозяйства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sz w:val="28"/>
          <w:szCs w:val="28"/>
        </w:rPr>
        <w:t>Одной из значимых экономических составляющих для поселения, являются личные подсоб</w:t>
      </w:r>
      <w:r>
        <w:rPr>
          <w:rFonts w:ascii="Times New Roman" w:hAnsi="Times New Roman" w:cs="Times New Roman"/>
          <w:sz w:val="28"/>
          <w:szCs w:val="28"/>
        </w:rPr>
        <w:t>ные хозяйства и от их развития </w:t>
      </w:r>
      <w:r w:rsidRPr="008C3E53">
        <w:rPr>
          <w:rFonts w:ascii="Times New Roman" w:hAnsi="Times New Roman" w:cs="Times New Roman"/>
          <w:sz w:val="28"/>
          <w:szCs w:val="28"/>
        </w:rPr>
        <w:t xml:space="preserve">во многом, зависит сегодня благосостояние населения. Численность личных подсобных хозяйств (ЛПХ) на территории сельского поселения составляет: 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01.01.2024 – </w:t>
      </w:r>
      <w:r w:rsidRPr="00FD04F9">
        <w:rPr>
          <w:rFonts w:ascii="Times New Roman" w:hAnsi="Times New Roman" w:cs="Times New Roman"/>
          <w:sz w:val="28"/>
          <w:szCs w:val="28"/>
        </w:rPr>
        <w:t>734, на 01.01.2025 - 734, на 01.01.2026- 736</w:t>
      </w:r>
      <w:r w:rsidRPr="008C3E53">
        <w:rPr>
          <w:rFonts w:ascii="Times New Roman" w:hAnsi="Times New Roman" w:cs="Times New Roman"/>
          <w:sz w:val="28"/>
          <w:szCs w:val="28"/>
        </w:rPr>
        <w:t>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</w:rPr>
      </w:pPr>
      <w:r w:rsidRPr="008C3E53">
        <w:rPr>
          <w:rFonts w:ascii="Times New Roman" w:hAnsi="Times New Roman" w:cs="Times New Roman"/>
          <w:b/>
          <w:sz w:val="28"/>
          <w:szCs w:val="28"/>
        </w:rPr>
        <w:t>Наличие животных на территории сельского поселения: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таблица 9</w:t>
      </w:r>
    </w:p>
    <w:tbl>
      <w:tblPr>
        <w:tblW w:w="9639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00"/>
        <w:gridCol w:w="1355"/>
        <w:gridCol w:w="1276"/>
        <w:gridCol w:w="1416"/>
        <w:gridCol w:w="1417"/>
        <w:gridCol w:w="1275"/>
      </w:tblGrid>
      <w:tr w:rsidR="005B5367" w:rsidRPr="008C3E53" w:rsidTr="00971753">
        <w:trPr>
          <w:trHeight w:val="305"/>
        </w:trPr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животных (гол.)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01.01.2026</w:t>
            </w:r>
          </w:p>
        </w:tc>
      </w:tr>
      <w:tr w:rsidR="005B5367" w:rsidRPr="008C3E53" w:rsidTr="00971753">
        <w:trPr>
          <w:trHeight w:val="276"/>
        </w:trPr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КРС, МРС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B5367" w:rsidRPr="008C3E53" w:rsidTr="00971753">
        <w:trPr>
          <w:trHeight w:val="268"/>
        </w:trPr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B5367" w:rsidRPr="008C3E53" w:rsidTr="00971753">
        <w:trPr>
          <w:trHeight w:val="276"/>
        </w:trPr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свиней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B5367" w:rsidRPr="008C3E53" w:rsidTr="00971753">
        <w:trPr>
          <w:trHeight w:val="276"/>
        </w:trPr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овец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5367" w:rsidRPr="008C3E53" w:rsidTr="00971753">
        <w:trPr>
          <w:trHeight w:val="268"/>
        </w:trPr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5367" w:rsidRPr="008C3E53" w:rsidTr="00971753">
        <w:trPr>
          <w:trHeight w:val="268"/>
        </w:trPr>
        <w:tc>
          <w:tcPr>
            <w:tcW w:w="28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лошадей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B5367" w:rsidRPr="008C3E53" w:rsidTr="00971753">
        <w:trPr>
          <w:trHeight w:val="268"/>
        </w:trPr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5B5367" w:rsidRPr="008C3E53" w:rsidTr="00971753">
        <w:trPr>
          <w:trHeight w:val="268"/>
        </w:trPr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5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 последние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наблюдается тенденция снижение и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мелко-рогатого (коз</w:t>
      </w:r>
      <w:r>
        <w:rPr>
          <w:rFonts w:ascii="Times New Roman" w:hAnsi="Times New Roman" w:cs="Times New Roman"/>
          <w:sz w:val="28"/>
          <w:szCs w:val="28"/>
          <w:lang w:eastAsia="ru-RU"/>
        </w:rPr>
        <w:t>, овец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) скота. Причины, сдерживающие развитие личных подсобных хозяйств следующие: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-  трудности с обеспечением кормами;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- старение населения из- за ухудшающейся демографической ситуации.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 связи с этим органы местного самоуправления должны ставить перед собой первост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епенную задачу занятости и само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занятости населения.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Решить эту проблему можно с помощью развития животноводства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огородничества, как одного из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направлений развития ЛПХ.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Производство продукции животноводства в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личных подсобных хозяйствах является приоритетным направлением в решении главного вопроса - само занятость сельского населения.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Эту проблему, возможно,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решить следующим путем: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     - более интенсивно привлекать льготные кредитные ресурсы для развития ЛПХ в поселении;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- увеличения продажи населению молодняка крупного рогатого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скота, свиней сельскохозяйственными предприятиями;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  льготирования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оплаты за потребление воды (при наличии 2 голов коров – 50 % оплаты от тарифа, 3 и более – не взимать плату за водопотребление).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 - увеличения продажи 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аселению птицы различных видов и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пород через птицеводческие предприятия;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132716913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2.1.6.  </w:t>
      </w:r>
      <w:bookmarkEnd w:id="12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Жилищный фонд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Состояние жилищно - коммунальной сферы сельского округа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таблица 10</w:t>
      </w:r>
    </w:p>
    <w:tbl>
      <w:tblPr>
        <w:tblW w:w="9412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3738"/>
        <w:gridCol w:w="1335"/>
        <w:gridCol w:w="1504"/>
        <w:gridCol w:w="1443"/>
        <w:gridCol w:w="1392"/>
      </w:tblGrid>
      <w:tr w:rsidR="005B5367" w:rsidRPr="008C3E53" w:rsidTr="00971753">
        <w:trPr>
          <w:trHeight w:val="465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01.01.2024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01.01.2026</w:t>
            </w:r>
          </w:p>
        </w:tc>
      </w:tr>
      <w:tr w:rsidR="005B5367" w:rsidRPr="008C3E53" w:rsidTr="00971753">
        <w:trPr>
          <w:trHeight w:val="264"/>
        </w:trPr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Жилищный фонд – всего, в том числе: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тыс.кв.м</w:t>
            </w:r>
          </w:p>
        </w:tc>
        <w:tc>
          <w:tcPr>
            <w:tcW w:w="1504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bottom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5B5367" w:rsidRPr="008C3E53" w:rsidTr="00971753">
        <w:trPr>
          <w:trHeight w:val="264"/>
        </w:trPr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504" w:type="dxa"/>
            <w:tcBorders>
              <w:bottom w:val="single" w:sz="8" w:space="0" w:color="000000"/>
              <w:right w:val="single" w:sz="4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5B5367" w:rsidRPr="008C3E53" w:rsidTr="00971753">
        <w:trPr>
          <w:trHeight w:val="264"/>
        </w:trPr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частные жилые дома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504" w:type="dxa"/>
            <w:tcBorders>
              <w:bottom w:val="single" w:sz="8" w:space="0" w:color="000000"/>
              <w:right w:val="single" w:sz="4" w:space="0" w:color="000000"/>
            </w:tcBorders>
          </w:tcPr>
          <w:p w:rsidR="005B5367" w:rsidRPr="00573F5F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5B5367" w:rsidRPr="008C3E53" w:rsidTr="00971753">
        <w:trPr>
          <w:trHeight w:val="264"/>
        </w:trPr>
        <w:tc>
          <w:tcPr>
            <w:tcW w:w="3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обеспеченность жильем в среднем на одного жителя поселения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04" w:type="dxa"/>
            <w:tcBorders>
              <w:bottom w:val="single" w:sz="8" w:space="0" w:color="000000"/>
              <w:right w:val="single" w:sz="4" w:space="0" w:color="000000"/>
            </w:tcBorders>
          </w:tcPr>
          <w:p w:rsidR="005B5367" w:rsidRPr="00573F5F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F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Жилищный фонд Речного сельского поселения характеризуется следующими данными: общая площадь жилищного фонда – 44,5 тыс. м</w:t>
      </w:r>
      <w:r w:rsidRPr="008C3E5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, (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 учетом дачного жилья), обеспеченность жильем – 16,1 м</w:t>
      </w:r>
      <w:r w:rsidRPr="008C3E5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общей площади на одного жителя. Тем не менее, проблема по обеспечени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жильем населения существует.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муниципального бюджета строительства не ведется. 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На 01.01.2024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 семей, стоящих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очереди по ул</w:t>
      </w:r>
      <w:r>
        <w:rPr>
          <w:rFonts w:ascii="Times New Roman" w:hAnsi="Times New Roman" w:cs="Times New Roman"/>
          <w:sz w:val="28"/>
          <w:szCs w:val="28"/>
          <w:lang w:eastAsia="ru-RU"/>
        </w:rPr>
        <w:t>учшению жилищных условий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Первые многоквартирные дома в п.Речно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были построены в 1958 году и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многие из них требуют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ремонта. 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2.1.7. Инфраструктуру поселения представляют: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 сфера Жилищно – коммунального хозяйства с 2020 года передана в администрацию Куменского района.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         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2.1.8.   Связь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    - ФГУП «Почта России» оказывает услуги на всей территории поселения. Отделение расположено в п.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Речной. В штате 5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    - ОАО «РосТелеком» оказывает услуги связи на всей территории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оселения. Абонентская сеть – 50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номеров. Также на территории поселения развиты услуги связи: МТС, Мегафон, Билайн, Теле-2.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2.1.9. Транспорт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Речное сельское поселение с севера на юг пронизывает Казанский тракт. Это единственный вид транспортного пути, который связывает поселение с областным и районным центром. Транспортные услуги населению оказывают только автомобильным видом транспорта: ОАО «Киров-Пассажир-Автотранс»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маршрутам движения Киров-Речной, Киров-Кумены,  ИП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Ямшанов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маршруту Кумены-Киров и обратно, ИП «Михеев»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маршруту Кумены-Киров и обратно.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2.1.10. Финансы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Бюджет поселения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составил: </w:t>
      </w:r>
      <w:r w:rsidRPr="00434247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- </w:t>
      </w:r>
      <w:r>
        <w:rPr>
          <w:rFonts w:ascii="Times New Roman" w:hAnsi="Times New Roman" w:cs="Times New Roman"/>
          <w:sz w:val="28"/>
          <w:szCs w:val="28"/>
          <w:lang w:eastAsia="ru-RU"/>
        </w:rPr>
        <w:t>11143,9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по расходам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11323,6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с профицитом в сумме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179,7 тыс. рублей, из доходов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: дотации и субвенции составили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9405,9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налоговые доходы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1562,5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>рублей, неналоговые – 17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доходы учреждений культуры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>8,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тыс.рублей, прочие доходы от оказания услуг – </w:t>
      </w:r>
      <w:r>
        <w:rPr>
          <w:rFonts w:ascii="Times New Roman" w:hAnsi="Times New Roman" w:cs="Times New Roman"/>
          <w:sz w:val="28"/>
          <w:szCs w:val="28"/>
          <w:lang w:eastAsia="ru-RU"/>
        </w:rPr>
        <w:t>77,2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 тыс.рублей. Из бюджета поселения на содержание дорог израсходовано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727,1</w:t>
      </w:r>
      <w:r w:rsidRPr="00E63E8E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 xml:space="preserve">           Бюджет Речного сельского поселения дотационный. Несмотря на то,  что основным источником формирования бюджета сельского поселения являются субсидии, субвенции и дотации, налоговые доходы остаются основным источником формирования собственных доходов бюджета.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34247">
        <w:rPr>
          <w:rFonts w:ascii="Times New Roman" w:hAnsi="Times New Roman" w:cs="Times New Roman"/>
          <w:sz w:val="28"/>
          <w:szCs w:val="28"/>
          <w:lang w:eastAsia="ru-RU"/>
        </w:rPr>
        <w:t>Бюджет поселения состоит из: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1) 10% от проплаченного предприятиями и ИП, зарегистрированными на территории сельского поселения, НДФЛ;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2) 50% от аренды за земельные участки, расположенные на территории поселения;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3) 50% от продажи земельных участков;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4) 100% земельного налога;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5) 100% налога на имущество физических лиц;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6)  денежных средств от платных услуг, заработанных учреждениями культуры;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7) средства самообложения граждан;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8) целевые дотации и субвенции.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Соответственно, чтобы бюджет поселения пополнялся необходимо, чтобы: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1.Функционировали предприятия и учреждения, выплачивая своевременно официальную заработную плату, и перечисляли НДФЛ в бюджет.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Граждане </w:t>
      </w:r>
      <w:r w:rsidRPr="00434247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оформляли   земельные участки в собственность и аренду.    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3. Граждане оформляли свои строения – жилые дома, 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дома, капитальные гаражи и </w:t>
      </w:r>
      <w:r w:rsidRPr="00434247">
        <w:rPr>
          <w:rFonts w:ascii="Times New Roman" w:hAnsi="Times New Roman" w:cs="Times New Roman"/>
          <w:sz w:val="28"/>
          <w:szCs w:val="28"/>
          <w:lang w:eastAsia="ru-RU"/>
        </w:rPr>
        <w:t>ямы.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4. Активно работали учреждения культуры.</w:t>
      </w:r>
    </w:p>
    <w:p w:rsidR="005B5367" w:rsidRPr="0043424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247">
        <w:rPr>
          <w:rFonts w:ascii="Times New Roman" w:hAnsi="Times New Roman" w:cs="Times New Roman"/>
          <w:sz w:val="28"/>
          <w:szCs w:val="28"/>
          <w:lang w:eastAsia="ru-RU"/>
        </w:rPr>
        <w:t>5. Поступало самообложение граждан.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Работниками администрации </w:t>
      </w:r>
      <w:r w:rsidRPr="00434247">
        <w:rPr>
          <w:rFonts w:ascii="Times New Roman" w:hAnsi="Times New Roman" w:cs="Times New Roman"/>
          <w:sz w:val="28"/>
          <w:szCs w:val="28"/>
          <w:lang w:eastAsia="ru-RU"/>
        </w:rPr>
        <w:t>постоянно проводилась работа с неплательщиками налогов по взиманию недоимки.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_Toc132716914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2.1.11.   </w:t>
      </w:r>
      <w:bookmarkEnd w:id="13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Анализ сильных и слабых сторон поселения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Анализ ситуации в поселении сведен в таблицу, проанализированы сильные и слабые стороны, возможности и угрозы.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Сильные и слабые стороны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таблица 11</w:t>
      </w:r>
    </w:p>
    <w:tbl>
      <w:tblPr>
        <w:tblW w:w="985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54"/>
        <w:gridCol w:w="4900"/>
      </w:tblGrid>
      <w:tr w:rsidR="005B5367" w:rsidRPr="008C3E53" w:rsidTr="00971753"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4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5B5367" w:rsidRPr="008C3E53" w:rsidTr="00971753">
        <w:tc>
          <w:tcPr>
            <w:tcW w:w="4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1.Экономически выгодное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расположение – удаленность от областного центра г.Киров 40 км.     Основ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населенные пункты находятся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автомагистрали Киров-Малмыж-Вятские Поляны;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2.Наличие множества предприятий торговли.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Сохранена социальная сфера - образовательные, медицинские учреждения, дома культуры.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Наличие личных подсобных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хозяйств, пчеловодство.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Наличие природных ресурсов: торф, песок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Наличие промысловых ресурсов 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(дикие животные, рыба, ягоды, грибы,   лекарственные травы).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8.Возрастание роли малого бизнеса в экономике поселения, увеличение числа малых предприятий.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связи;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11.Близость областного и районного центов.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12.Наличие водных ресурсов.</w:t>
            </w:r>
          </w:p>
        </w:tc>
        <w:tc>
          <w:tcPr>
            <w:tcW w:w="4900" w:type="dxa"/>
            <w:tcBorders>
              <w:bottom w:val="single" w:sz="8" w:space="0" w:color="000000"/>
              <w:right w:val="single" w:sz="8" w:space="0" w:color="000000"/>
            </w:tcBorders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1.Слабая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транспортная доступность до малочисленных населенных пунктов, отсутствие движения рейсовых автобусов.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в населенных пунктах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внутри-поселковых дорог с твердым покрытием.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3.Неблагоприятная демографическая ситуация: повышение уровня естественной убыли, старение населения, отток молодёжи из села.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Недостаточно развитая рыночная инфраструктура.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5.Изношенные коммунальные сети, требующие срочной замены (водоводы, тепловые сети).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Недостаточно рабочих мест.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Низкая доходная база бюджета поселения (малый % поступления налогов).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 Низкий уровень заработной платы (выдача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заработной платы в конвертах),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нерегулярная её выплата у работодателей малого бизнеса и частных предпринимателей.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У предпринимателей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зачастую отсутствие трудовых договоров с работниками.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 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покупательная способность населения.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 Низкая собираемость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земельного налога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12. Старение 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кадров   в школе.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Недостаточно развитая 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материальная база  для развития физкультуры и спорта, слабое финансирование этой сферы.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Отсутствие альтернативных эффективных источников теплоснабжения.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Недостаток доступного жилья.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 поселении присутствует тенденция старения и выбывания квалифицированных кадров, демографические проб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лемы, связанные со старением, оттоком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за территорию поселения, усиливающаяся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Старение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образования, культуры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их материальной базы, слабое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бновление из-за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отсутствия финансирования.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Проанализировав вышеперечисленн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отправные рубежи необходимо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сделать вывод: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 Главной целью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развития Речного сельского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поселения должно стать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качества и  уровня жизни населения,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его занятости и самозанятости,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Уровень и качест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жизни населения должны рассматрива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ся как степень удовлетворения материальных и духовных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потребностей людей, достигаемых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bookmarkStart w:id="14" w:name="_Toc132716915"/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3. Основные стратегическими направлениями развития поселения</w:t>
      </w:r>
      <w:bookmarkEnd w:id="14"/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Из   анализа вытекает, что стратегическими направлениями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азвития поселения должны стать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следующие действия: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Экономические: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-  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 - развитие сферы услуг, в том числе ремонт и сервисное обслуживание автомобилей;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  - ремонт и пошив одежды, ремонт обуви;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 - услуги печника, ремонт и монтаж местного отопления, услуги электрика;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 -  развитие сферы сбора закупа и переработки дикорастущего сырья;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 -развитие специализированных видов туризма (охота, рыболовство, пешие 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аршруты выходного дня по рекам 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поселения) вовлечение местных жителей в обслуживание различных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сфер туристической деятельности.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1.  Сохранение и развитие социальной инфраструктуры, образования, здравоохранения, культуры, физической культуры и спорта: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- участие в отраслевых 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районных, областных программах по развитию и укреплению данных отраслей;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-содействие предпринимательской инициативы по развитию данных направ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лений и всяческое ее поощрение 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(развитие и увеличение объемов платных усл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уг предоставляемых учреждениями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культуры на территории поселения). 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2. Развитие личного подворья граждан, как источник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 доходов населения и развития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на этом фоне мини предприятий переработки (глубокая заморо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зка, сушка, консервация овощей,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ягод, грибов, пакетирование свежих овощей):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- привлечение льготных кредитов из областного бюджета на развитие личных подсобных хозяйств;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-по максимуму привлечение населения к участию в сезонных ярмарках в п.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Кумены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для торговли своей продукцией;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-организация закупа молока от населения частными предпринимателям;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-привлечение средс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 из районного бюджета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восстановление пастбищ;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-помощь населению в реализации мяса с личных подсобных хозяйств;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-поддержка предпринимателей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ведущих закуп продукции с личных подсобных хозяйств на выгодных для населения условиях; 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3.   Содействие в привлечении молодых специалистов в поселение (врачей, учителей, работников культуры, муниципальных служащих);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-помощь членам их семей в устройстве на работу;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-помощь в решении вопросов по приобретению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4.  Содействие в обеспечении социальной поддержки слабозащищенным слоям населения: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-консультирование, помощь в получении субсидий, пособий различных льготных выплат;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жилья);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5.         Привлечение средств из областного и федерального бюджетов на укрепление жилищно-коммунальной сферы: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 программе «Нац. проект Культура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для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капитального</w:t>
      </w:r>
      <w:r w:rsidRPr="008C3E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ремон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 дома культуры в п.Речной.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6.         Содействие в развитие систем телефонной и сотовой связи, охват сотовой связью удаленных и труднодоступных сел 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7.          Освещение населенных пунктов поселения: д.Слудное, д.Швецово.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         Привлечение средств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из областного и федерального бюджетов на строительство и ремонт внутри-поселковых дорог.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9.         Привлечение средств из бюджетов различных уровней для благоустройства населенных пунктов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ьского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bookmarkStart w:id="15" w:name="_Toc132715995"/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4. Система основных прогнозных</w:t>
      </w:r>
      <w:r w:rsidRPr="008C3E53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ероприятий по развитию Речного </w:t>
      </w:r>
      <w:r w:rsidRPr="008C3E53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сельского поселения</w:t>
      </w:r>
      <w:bookmarkEnd w:id="15"/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 Задача формирования стратегии развития такого сложного образования, каковым является сельское поселение, не 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быть конструктивно решена без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а, выявления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адек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ватного описания его важнейших 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характеристик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Мероприятия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Речного сельского поселения включают как планируемые к реализации инвестиционные проекты, так и совокупность различных организационных мероприятий, сгруппированных по указанным выше системным признакам</w:t>
      </w:r>
      <w:r>
        <w:rPr>
          <w:rFonts w:ascii="Times New Roman" w:hAnsi="Times New Roman" w:cs="Times New Roman"/>
          <w:sz w:val="28"/>
          <w:szCs w:val="28"/>
          <w:lang w:eastAsia="ru-RU"/>
        </w:rPr>
        <w:t>. Перечень основных прогнозных мероприятий на период 2024-2026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оды, ответственных исполнителей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ожидаемых результатов от их реализации с 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указанием необходимых объемов и потенциальных источников финанси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рования, приведены в таблицах 12-13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Состав мероприятий по совершенствова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нию сферы управления и развития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Речного сельского поселения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таблица 12</w:t>
      </w:r>
    </w:p>
    <w:tbl>
      <w:tblPr>
        <w:tblW w:w="93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517"/>
        <w:gridCol w:w="2162"/>
        <w:gridCol w:w="1993"/>
        <w:gridCol w:w="2369"/>
      </w:tblGrid>
      <w:tr w:rsidR="005B5367" w:rsidRPr="008C3E53" w:rsidTr="00971753">
        <w:trPr>
          <w:trHeight w:val="494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развития сельского поселения в соответствии с программой  социально- экономического развития поселения и с требованиями закона № 131-ФЗ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Современная концепция управления сельским поселением, включающая основные направления социальной и экономической политики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оприятий по реализации прогноза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социально-экономического развития Речного сельского поселе-ния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план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оприятий по реализации Прогноза</w:t>
            </w:r>
          </w:p>
        </w:tc>
      </w:tr>
      <w:tr w:rsidR="005B5367" w:rsidRPr="008C3E53" w:rsidTr="00971753">
        <w:trPr>
          <w:trHeight w:val="2907"/>
        </w:trPr>
        <w:tc>
          <w:tcPr>
            <w:tcW w:w="3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систематических мероприятий по продвижению продукции предприятий сельского поселения: участие в проведении ярмарок, выставок, смотров, конкурсов и т.п.</w:t>
            </w:r>
          </w:p>
        </w:tc>
        <w:tc>
          <w:tcPr>
            <w:tcW w:w="216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производства и продвижение на рынок продукции, производимой фермерскими хозяйствами и гражданами  сельского поселения</w:t>
            </w:r>
          </w:p>
        </w:tc>
      </w:tr>
      <w:tr w:rsidR="005B5367" w:rsidRPr="008C3E53" w:rsidTr="00971753">
        <w:trPr>
          <w:trHeight w:val="610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учета  граждан занимающихся личными подсобными хозяйствами, наличие животных в подворьях определение потенциала развития ЛПХ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ЛПХ на территории поселений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(глава администрации поселения)</w:t>
            </w:r>
          </w:p>
        </w:tc>
      </w:tr>
      <w:tr w:rsidR="005B5367" w:rsidRPr="008C3E53" w:rsidTr="00971753">
        <w:trPr>
          <w:trHeight w:val="610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системы 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жилищно-коммунальным комплексом поселения: жилищным фондом,  инженерным обеспечением поселения, благоустройством</w:t>
            </w:r>
          </w:p>
        </w:tc>
        <w:tc>
          <w:tcPr>
            <w:tcW w:w="21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разработка и реализация мероприятий по развитию жилищно - коммунального комплекса поселения)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 на жилые помещения)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бюджетного процесса на местном уровне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(Наработка нормативной базы)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экологической ситуацией и  использованием природных ресурсов на территории поселения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ситуации, сохранение природных ресурсов поселения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(глава поселения)</w:t>
            </w:r>
          </w:p>
        </w:tc>
      </w:tr>
      <w:tr w:rsidR="005B5367" w:rsidRPr="008C3E53" w:rsidTr="00971753">
        <w:trPr>
          <w:trHeight w:val="494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Постоянный анализ и контроль социально-экономической ситуации в Речном сельском поселении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основных проблем, причин их возникновения и принятие управленческих решений, направленных на их устранение (ежеквартальный анализ выполнения программных мероприятий)</w:t>
            </w:r>
          </w:p>
        </w:tc>
      </w:tr>
      <w:tr w:rsidR="005B5367" w:rsidRPr="008C3E53" w:rsidTr="00971753">
        <w:trPr>
          <w:trHeight w:val="548"/>
        </w:trPr>
        <w:tc>
          <w:tcPr>
            <w:tcW w:w="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системы контроля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исполнением Прогноза</w:t>
            </w: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и ежегодного плана мероприятий по ее реализации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отклонений основных фактических показателей развития поселения от запланированных</w:t>
            </w:r>
          </w:p>
          <w:p w:rsidR="005B5367" w:rsidRPr="008A06C1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комиссия сельской Думы, глава поселения)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Состав мероприятий по обеспечению условий функционирования и поддержанию работоспособности основных элементов Речного сельского поселения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таблица 13</w:t>
      </w:r>
    </w:p>
    <w:tbl>
      <w:tblPr>
        <w:tblW w:w="937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2683"/>
        <w:gridCol w:w="2019"/>
        <w:gridCol w:w="1612"/>
        <w:gridCol w:w="2747"/>
      </w:tblGrid>
      <w:tr w:rsidR="005B5367" w:rsidRPr="00E251A4" w:rsidTr="00971753">
        <w:trPr>
          <w:trHeight w:val="494"/>
        </w:trPr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</w:t>
            </w: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емонт дома культуры в п.Речной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поселения;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бюджет;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спонсоров;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населения;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досуга населения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дорог в границах поселения, поддержание дорожного полотна в работоспособном состоянии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транспортной доступности до населенных пунктов сельского поселения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материально-технической базы учреж</w:t>
            </w: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дений культуры в надлежащем  для использования состоянии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необходимыми социальными услугами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условий для развития сельских подворий и личных подсобных хозяйств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жителей всех населённых пунктов поселения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активности населения, нацеливание на здоровый образ жизни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Благоустроительные работы в населенных пунктах поселения, улучшение внешнего облика населенных пунктов</w:t>
            </w:r>
          </w:p>
        </w:tc>
      </w:tr>
      <w:tr w:rsidR="005B5367" w:rsidRPr="00E251A4" w:rsidTr="00971753">
        <w:trPr>
          <w:trHeight w:val="494"/>
        </w:trPr>
        <w:tc>
          <w:tcPr>
            <w:tcW w:w="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несанкцио</w:t>
            </w: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нированных свалок</w:t>
            </w:r>
          </w:p>
        </w:tc>
        <w:tc>
          <w:tcPr>
            <w:tcW w:w="20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</w:t>
            </w:r>
          </w:p>
        </w:tc>
      </w:tr>
    </w:tbl>
    <w:p w:rsidR="005B536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Прогноз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сельского поселения на 2024-2026годы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в виде совокупности конкретных мероприятий и ожидаемых результатов, сгруппированных по обозначенным выше системным признакам и направленных на достижение основных социально-экономических целей поселения на основе эффективного использования имеющихся ресурсов и потенциала территории.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5. Основные прин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ципы оценки реализации Прогноза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>В целях оперативного отслеживания и контр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оля хода осуществления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оценки влияния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реализации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уровень социально-экономического развития поселения в рамках выделенных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оритетов проводится и ежегодный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> мониторинг по основным целевым показателям социально-экономического развития территории.</w:t>
      </w: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таблица 14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перечень показателей для провед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ения анализа развития отраслей </w:t>
      </w: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социальной   сферы муниципального образования</w:t>
      </w: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4727"/>
        <w:gridCol w:w="2388"/>
        <w:gridCol w:w="2456"/>
      </w:tblGrid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5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начение показателя на 01.01.2024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rPr>
          <w:trHeight w:val="339"/>
        </w:trPr>
        <w:tc>
          <w:tcPr>
            <w:tcW w:w="4727" w:type="dxa"/>
            <w:vMerge w:val="restart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1.Число детских дошкольных учреждений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rPr>
          <w:trHeight w:val="305"/>
        </w:trPr>
        <w:tc>
          <w:tcPr>
            <w:tcW w:w="4727" w:type="dxa"/>
            <w:vMerge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Численность детей, посещающих детские дошкольные учреждения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Обеспеченность населения дошкольными учреждениями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 на 100 детей дошкольного возраста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4.Число общеобразовательных учреждений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Численность обучающихся в общеобразовательном учреждении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Средняя наполняемость классов по ступеням обучения: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1-4 классах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5-9 классах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10-11 классах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Медицинское обслуживание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1.Наличие учреждений здравоохранения: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B5367" w:rsidRPr="008C3E53" w:rsidTr="00971753">
        <w:trPr>
          <w:trHeight w:val="305"/>
        </w:trPr>
        <w:tc>
          <w:tcPr>
            <w:tcW w:w="4727" w:type="dxa"/>
            <w:vMerge w:val="restart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Амбулаторно-поликлинические учреждения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rPr>
          <w:trHeight w:val="322"/>
        </w:trPr>
        <w:tc>
          <w:tcPr>
            <w:tcW w:w="4727" w:type="dxa"/>
            <w:vMerge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посещений в смену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5B5367" w:rsidRPr="008C3E53" w:rsidTr="00971753">
        <w:trPr>
          <w:trHeight w:val="271"/>
        </w:trPr>
        <w:tc>
          <w:tcPr>
            <w:tcW w:w="4727" w:type="dxa"/>
            <w:vMerge w:val="restart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 Фельдшерско-акушерские пункты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B5367" w:rsidRPr="008C3E53" w:rsidTr="00971753">
        <w:trPr>
          <w:trHeight w:val="356"/>
        </w:trPr>
        <w:tc>
          <w:tcPr>
            <w:tcW w:w="4727" w:type="dxa"/>
            <w:vMerge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посещений в смену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Население поселения обслуживания лечебно-профилак-тического учреждения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1513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3.Обеспеченность врачами всех специальностей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на 1,5</w:t>
            </w: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тыс.населения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Обеспеченность населения объектами культуры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Число массовых библиотек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Обеспеченность библиотеками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 на 1000 населения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Количество книжного фонда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тыс.ед.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29,7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4.Посещаемость: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-посещений в год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посетителей, всего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13000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1098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5.Количество клубных учреждений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посадочных мест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клубных формирований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-количество участников клубных формирований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Обеспеченность населения бытовыми услугами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Число предприятий бытового обслуживания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Единовременная вместимость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бань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Число кресел в парикмахерских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rPr>
          <w:trHeight w:val="1016"/>
        </w:trPr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Годовой объем реализации бытовых услуг населению, всего,</w:t>
            </w:r>
          </w:p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по видам: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253</w:t>
            </w:r>
          </w:p>
        </w:tc>
      </w:tr>
      <w:tr w:rsidR="005B5367" w:rsidRPr="008C3E53" w:rsidTr="00971753">
        <w:trPr>
          <w:trHeight w:val="305"/>
        </w:trPr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услуги парикмахерских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5B5367" w:rsidRPr="008C3E53" w:rsidTr="00971753">
        <w:trPr>
          <w:trHeight w:val="237"/>
        </w:trPr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услуги прокатных пунктов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B5367" w:rsidRPr="008C3E53" w:rsidTr="00971753">
        <w:trPr>
          <w:trHeight w:val="288"/>
        </w:trPr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услуги бани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ремонт обуви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ремонт и пошив швейных, меховых изделий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Социальная защита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1.Наличие учреждений социального обслуживания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B5367" w:rsidRPr="008C3E53" w:rsidTr="00971753">
        <w:tc>
          <w:tcPr>
            <w:tcW w:w="4727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2.Количество обслуживаемых в учреждениях</w:t>
            </w:r>
          </w:p>
        </w:tc>
        <w:tc>
          <w:tcPr>
            <w:tcW w:w="2388" w:type="dxa"/>
          </w:tcPr>
          <w:p w:rsidR="005B5367" w:rsidRPr="008C3E53" w:rsidRDefault="005B5367" w:rsidP="00971753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в год</w:t>
            </w:r>
          </w:p>
        </w:tc>
        <w:tc>
          <w:tcPr>
            <w:tcW w:w="2456" w:type="dxa"/>
          </w:tcPr>
          <w:p w:rsidR="005B5367" w:rsidRPr="001C3416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4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8C3E53" w:rsidRDefault="005B5367" w:rsidP="005B5367">
      <w:pPr>
        <w:pStyle w:val="af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таблица 15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Анализируемые показатели по отраслям экономики</w:t>
      </w:r>
    </w:p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624"/>
        <w:gridCol w:w="2415"/>
        <w:gridCol w:w="770"/>
        <w:gridCol w:w="725"/>
        <w:gridCol w:w="775"/>
        <w:gridCol w:w="806"/>
        <w:gridCol w:w="807"/>
        <w:gridCol w:w="922"/>
        <w:gridCol w:w="939"/>
        <w:gridCol w:w="788"/>
      </w:tblGrid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ед.из-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мере-ния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7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2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 к 2021 в %</w:t>
            </w: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 и ИП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занятых в сфере малого пред-принимательства и ИП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малых предприятий и ИП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КФХ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продукция сельского хозяйства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личных подсобных хозяйств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организаций по всем видам деятельности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постоян-ного населения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67" w:rsidRPr="00E251A4" w:rsidTr="00971753">
        <w:tc>
          <w:tcPr>
            <w:tcW w:w="623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5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770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75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06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07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2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9" w:type="dxa"/>
          </w:tcPr>
          <w:p w:rsidR="005B5367" w:rsidRPr="00046C95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88" w:type="dxa"/>
          </w:tcPr>
          <w:p w:rsidR="005B5367" w:rsidRPr="00E251A4" w:rsidRDefault="005B5367" w:rsidP="00971753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367" w:rsidRPr="008C3E53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5367" w:rsidRPr="005F38CA" w:rsidRDefault="005B5367" w:rsidP="005B5367">
      <w:pPr>
        <w:pStyle w:val="af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b/>
          <w:sz w:val="28"/>
          <w:szCs w:val="28"/>
          <w:lang w:eastAsia="ru-RU"/>
        </w:rPr>
        <w:t>6.    Организация 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онтроля за реализацией Прогноза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Общее руководство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глава сельского поселения.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По итогам каждого года комиссия по вопросам жизнедеятельности населения, охране окружающей среды, транспорту и связи Речной сельской Думы проводит сопоставительный анализ прогноз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но-целевых показателей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фактически достигнутых результатов, а также оценивает влияние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результатов реализации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уровень социально-экономического развития поселения. По результатам анализа принимает меры по своев</w:t>
      </w:r>
      <w:r>
        <w:rPr>
          <w:rFonts w:ascii="Times New Roman" w:hAnsi="Times New Roman" w:cs="Times New Roman"/>
          <w:sz w:val="28"/>
          <w:szCs w:val="28"/>
          <w:lang w:eastAsia="ru-RU"/>
        </w:rPr>
        <w:t>ременной корректировке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и уточнению основных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казателей. Изменения в Прогноз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вносятся решением Речной сельской Думы.</w:t>
      </w:r>
    </w:p>
    <w:p w:rsidR="005B5367" w:rsidRPr="008C3E53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      Контроль за в</w:t>
      </w:r>
      <w:r>
        <w:rPr>
          <w:rFonts w:ascii="Times New Roman" w:hAnsi="Times New Roman" w:cs="Times New Roman"/>
          <w:sz w:val="28"/>
          <w:szCs w:val="28"/>
          <w:lang w:eastAsia="ru-RU"/>
        </w:rPr>
        <w:t>ыполнением мероприятий Прогноза</w:t>
      </w:r>
      <w:r w:rsidRPr="008C3E5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комиссия по вопросам жизнедеятельности населения, охране окружающей среды, транспорту и связи Речной сельской Думы.</w:t>
      </w:r>
    </w:p>
    <w:p w:rsidR="005B5367" w:rsidRDefault="005B5367" w:rsidP="005B536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B5367" w:rsidRPr="008C3E53" w:rsidRDefault="005B5367" w:rsidP="005B536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B5367" w:rsidRDefault="005B5367" w:rsidP="005B5367"/>
    <w:p w:rsidR="008C5F5A" w:rsidRPr="005B5367" w:rsidRDefault="008C5F5A" w:rsidP="005B5367">
      <w:bookmarkStart w:id="16" w:name="_GoBack"/>
      <w:bookmarkEnd w:id="16"/>
    </w:p>
    <w:sectPr w:rsidR="008C5F5A" w:rsidRPr="005B5367" w:rsidSect="00BB00A8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20"/>
    <w:rsid w:val="00046C95"/>
    <w:rsid w:val="000A133B"/>
    <w:rsid w:val="000B2489"/>
    <w:rsid w:val="00106AA2"/>
    <w:rsid w:val="001876D0"/>
    <w:rsid w:val="001B598C"/>
    <w:rsid w:val="001C3416"/>
    <w:rsid w:val="00275CF6"/>
    <w:rsid w:val="003307FB"/>
    <w:rsid w:val="003851B7"/>
    <w:rsid w:val="003F6E32"/>
    <w:rsid w:val="004038B0"/>
    <w:rsid w:val="00470DE8"/>
    <w:rsid w:val="0048153A"/>
    <w:rsid w:val="004F732A"/>
    <w:rsid w:val="00544098"/>
    <w:rsid w:val="00573F5F"/>
    <w:rsid w:val="00591FC2"/>
    <w:rsid w:val="005B5367"/>
    <w:rsid w:val="006402F4"/>
    <w:rsid w:val="006B7DD8"/>
    <w:rsid w:val="006D130E"/>
    <w:rsid w:val="008C5F5A"/>
    <w:rsid w:val="008E1CA3"/>
    <w:rsid w:val="00924C40"/>
    <w:rsid w:val="009A501B"/>
    <w:rsid w:val="009B0DE7"/>
    <w:rsid w:val="00A16CB3"/>
    <w:rsid w:val="00AA51D2"/>
    <w:rsid w:val="00AB60AA"/>
    <w:rsid w:val="00AB6AD7"/>
    <w:rsid w:val="00C86107"/>
    <w:rsid w:val="00D93A20"/>
    <w:rsid w:val="00DC01CD"/>
    <w:rsid w:val="00DF392F"/>
    <w:rsid w:val="00F756BA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16100-8025-4BF3-9A32-D4B9FBF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2A"/>
    <w:pPr>
      <w:suppressAutoHyphens/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F732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732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732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F73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F7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F7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4F732A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qFormat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link w:val="a8"/>
    <w:qFormat/>
    <w:rsid w:val="004F73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Заголовок Знак"/>
    <w:basedOn w:val="a0"/>
    <w:link w:val="a6"/>
    <w:rsid w:val="004F732A"/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4F732A"/>
    <w:rPr>
      <w:rFonts w:cs="Mangal"/>
    </w:rPr>
  </w:style>
  <w:style w:type="paragraph" w:styleId="aa">
    <w:name w:val="caption"/>
    <w:basedOn w:val="a"/>
    <w:qFormat/>
    <w:rsid w:val="004F73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4F732A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4F732A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F732A"/>
  </w:style>
  <w:style w:type="paragraph" w:customStyle="1" w:styleId="report">
    <w:name w:val="report"/>
    <w:basedOn w:val="a"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link w:val="24"/>
    <w:uiPriority w:val="99"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13"/>
    <w:uiPriority w:val="99"/>
    <w:semiHidden/>
    <w:unhideWhenUsed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d"/>
    <w:uiPriority w:val="99"/>
    <w:semiHidden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4"/>
    <w:uiPriority w:val="11"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a0"/>
    <w:link w:val="ae"/>
    <w:uiPriority w:val="11"/>
    <w:rsid w:val="004F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qFormat/>
    <w:rsid w:val="004F73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4F732A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4F732A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732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F732A"/>
    <w:pPr>
      <w:suppressAutoHyphens/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5B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B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23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13</cp:revision>
  <dcterms:created xsi:type="dcterms:W3CDTF">2023-12-16T07:32:00Z</dcterms:created>
  <dcterms:modified xsi:type="dcterms:W3CDTF">2023-12-22T13:32:00Z</dcterms:modified>
</cp:coreProperties>
</file>