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09" w:rsidRDefault="008E6009" w:rsidP="008E6009">
      <w:pPr>
        <w:pStyle w:val="2"/>
        <w:ind w:left="0" w:firstLine="0"/>
        <w:jc w:val="center"/>
      </w:pPr>
      <w:r>
        <w:rPr>
          <w:b w:val="0"/>
          <w:szCs w:val="28"/>
        </w:rPr>
        <w:t>КИРОВСКАЯ ОБЛАСТЬ КУМЕНСКИЙ РАЙОН</w:t>
      </w:r>
    </w:p>
    <w:p w:rsidR="008E6009" w:rsidRDefault="008E6009" w:rsidP="008E6009">
      <w:pPr>
        <w:pStyle w:val="a3"/>
        <w:ind w:right="-1"/>
      </w:pPr>
      <w:r>
        <w:rPr>
          <w:b/>
          <w:sz w:val="28"/>
        </w:rPr>
        <w:t>РЕЧНАЯ СЕЛЬСКАЯ ДУМА ПЯТОГО СОЗЫВА</w:t>
      </w:r>
    </w:p>
    <w:p w:rsidR="008E6009" w:rsidRDefault="008E6009" w:rsidP="008E6009">
      <w:pPr>
        <w:pStyle w:val="a3"/>
        <w:ind w:left="708"/>
        <w:rPr>
          <w:b/>
          <w:sz w:val="32"/>
          <w:szCs w:val="32"/>
        </w:rPr>
      </w:pPr>
    </w:p>
    <w:p w:rsidR="008E6009" w:rsidRDefault="008E6009" w:rsidP="008E6009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8E6009" w:rsidRDefault="008E6009" w:rsidP="008E6009">
      <w:pPr>
        <w:pStyle w:val="a3"/>
        <w:jc w:val="left"/>
        <w:rPr>
          <w:sz w:val="32"/>
          <w:szCs w:val="32"/>
        </w:rPr>
      </w:pPr>
    </w:p>
    <w:p w:rsidR="008E6009" w:rsidRDefault="001C362D" w:rsidP="008E6009">
      <w:pPr>
        <w:pStyle w:val="a3"/>
      </w:pPr>
      <w:r>
        <w:rPr>
          <w:sz w:val="28"/>
          <w:szCs w:val="28"/>
        </w:rPr>
        <w:t>от 26.04.2024</w:t>
      </w:r>
      <w:bookmarkStart w:id="0" w:name="_GoBack"/>
      <w:bookmarkEnd w:id="0"/>
      <w:r>
        <w:rPr>
          <w:sz w:val="28"/>
          <w:szCs w:val="28"/>
        </w:rPr>
        <w:t xml:space="preserve"> № 22/80</w:t>
      </w:r>
    </w:p>
    <w:p w:rsidR="008E6009" w:rsidRDefault="008E6009" w:rsidP="008E6009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8E6009" w:rsidRDefault="008E6009" w:rsidP="008E6009">
      <w:pPr>
        <w:pStyle w:val="21"/>
        <w:rPr>
          <w:sz w:val="24"/>
          <w:szCs w:val="28"/>
        </w:rPr>
      </w:pPr>
    </w:p>
    <w:p w:rsidR="008E6009" w:rsidRDefault="008E6009" w:rsidP="008E6009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Речной сельской Думы от 02.09.2022   № 56/244 «Об утверждении Положения о муниципальной службе в муниципальном образовании Речное сельское поселение         </w:t>
      </w:r>
      <w:proofErr w:type="spellStart"/>
      <w:r>
        <w:rPr>
          <w:b/>
          <w:szCs w:val="28"/>
        </w:rPr>
        <w:t>Куменского</w:t>
      </w:r>
      <w:proofErr w:type="spellEnd"/>
      <w:r>
        <w:rPr>
          <w:b/>
          <w:szCs w:val="28"/>
        </w:rPr>
        <w:t xml:space="preserve"> района»</w:t>
      </w:r>
    </w:p>
    <w:p w:rsidR="008E6009" w:rsidRDefault="008E6009" w:rsidP="008E6009">
      <w:pPr>
        <w:pStyle w:val="21"/>
        <w:jc w:val="center"/>
        <w:rPr>
          <w:b/>
          <w:szCs w:val="28"/>
        </w:rPr>
      </w:pPr>
    </w:p>
    <w:p w:rsidR="008E6009" w:rsidRPr="00794179" w:rsidRDefault="008E6009" w:rsidP="008E6009">
      <w:pPr>
        <w:pStyle w:val="21"/>
        <w:jc w:val="both"/>
      </w:pPr>
      <w:r w:rsidRPr="00341B9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341B98">
        <w:rPr>
          <w:szCs w:val="28"/>
        </w:rPr>
        <w:t xml:space="preserve"> В соотв</w:t>
      </w:r>
      <w:r>
        <w:rPr>
          <w:szCs w:val="28"/>
        </w:rPr>
        <w:t>етствии с Федеральными законами от 06.10.2003 № 131-</w:t>
      </w:r>
      <w:r w:rsidRPr="00341B98">
        <w:rPr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от 02.03.2007 № 25-ФЗ «О муниципальной службе в Российской Федерации», з</w:t>
      </w:r>
      <w:r w:rsidRPr="00265755">
        <w:rPr>
          <w:szCs w:val="28"/>
        </w:rPr>
        <w:t xml:space="preserve">аконом </w:t>
      </w:r>
      <w:r>
        <w:rPr>
          <w:szCs w:val="28"/>
        </w:rPr>
        <w:t xml:space="preserve">Кировской области от 08.10.2007 </w:t>
      </w:r>
      <w:r w:rsidRPr="00265755">
        <w:rPr>
          <w:szCs w:val="28"/>
        </w:rPr>
        <w:t>№ 171-ЗО «О муниципал</w:t>
      </w:r>
      <w:r>
        <w:rPr>
          <w:szCs w:val="28"/>
        </w:rPr>
        <w:t>ьной службе в Кировской области»,</w:t>
      </w:r>
      <w:r w:rsidRPr="00265755">
        <w:rPr>
          <w:szCs w:val="28"/>
        </w:rPr>
        <w:t xml:space="preserve"> статьей 23</w:t>
      </w:r>
      <w:r w:rsidR="00455BEC">
        <w:rPr>
          <w:szCs w:val="28"/>
        </w:rPr>
        <w:t xml:space="preserve"> Устава</w:t>
      </w:r>
      <w:r>
        <w:rPr>
          <w:szCs w:val="28"/>
        </w:rPr>
        <w:t xml:space="preserve"> муниципального образования Речное сельское поселение,</w:t>
      </w:r>
      <w:r w:rsidRPr="0057739C">
        <w:rPr>
          <w:szCs w:val="28"/>
        </w:rPr>
        <w:t xml:space="preserve"> </w:t>
      </w:r>
      <w:r>
        <w:rPr>
          <w:rFonts w:eastAsia="Calibri"/>
          <w:szCs w:val="28"/>
        </w:rPr>
        <w:t>Речная</w:t>
      </w:r>
      <w:r w:rsidRPr="0057739C">
        <w:rPr>
          <w:rFonts w:eastAsia="Calibri"/>
          <w:szCs w:val="28"/>
        </w:rPr>
        <w:t xml:space="preserve"> сельская Дума РЕШИЛА</w:t>
      </w:r>
      <w:r w:rsidRPr="00341B98">
        <w:rPr>
          <w:szCs w:val="28"/>
        </w:rPr>
        <w:t>:</w:t>
      </w:r>
    </w:p>
    <w:p w:rsidR="008E6009" w:rsidRDefault="008E6009" w:rsidP="008E6009">
      <w:pPr>
        <w:pStyle w:val="21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  <w:t xml:space="preserve">1. Внести в Положение о муниципальной службе в муниципальном образовании Речное сельское поселение </w:t>
      </w:r>
      <w:proofErr w:type="spellStart"/>
      <w:r>
        <w:rPr>
          <w:color w:val="000000"/>
          <w:spacing w:val="-1"/>
        </w:rPr>
        <w:t>Куменского</w:t>
      </w:r>
      <w:proofErr w:type="spellEnd"/>
      <w:r>
        <w:rPr>
          <w:color w:val="000000"/>
          <w:spacing w:val="-1"/>
        </w:rPr>
        <w:t xml:space="preserve"> района, утвержденное решением Речной сельской Думы от 02.09.2022 № 56/244 (далее – Положение) следующие изменения:</w:t>
      </w:r>
    </w:p>
    <w:p w:rsidR="008E6009" w:rsidRDefault="008E6009" w:rsidP="008E6009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1.1. статью 11 части 1 Положения дополнить пунктом 12 следующего содержания:</w:t>
      </w:r>
    </w:p>
    <w:p w:rsidR="008E6009" w:rsidRDefault="008E6009" w:rsidP="008E6009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="00455BEC">
        <w:rPr>
          <w:color w:val="000000"/>
          <w:spacing w:val="-1"/>
        </w:rPr>
        <w:t>12) сообщать в письменной форме представителю нанимателя (работодателю) о ставших ему известными изменения сведений, содержащихся в анкете, предусмотренной статьей 15.2 настоящего Федерального закона, за исключением сведений, изменение которых произошло по решению представителя нанимателя (работодателя) (далее – сведения, содержащиеся в анкете)».</w:t>
      </w:r>
    </w:p>
    <w:p w:rsidR="008E6009" w:rsidRDefault="008E6009" w:rsidP="008E6009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r w:rsidR="006D4C11">
        <w:rPr>
          <w:color w:val="000000"/>
          <w:spacing w:val="-1"/>
        </w:rPr>
        <w:t>пункт 8 части 1 статьи 12</w:t>
      </w:r>
      <w:r>
        <w:rPr>
          <w:color w:val="000000"/>
          <w:spacing w:val="-1"/>
        </w:rPr>
        <w:t xml:space="preserve"> Положения изложить в редакции следующего содержания:</w:t>
      </w:r>
    </w:p>
    <w:p w:rsidR="008E6009" w:rsidRPr="00665938" w:rsidRDefault="008E6009" w:rsidP="008E60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color w:val="000000"/>
          <w:spacing w:val="-1"/>
        </w:rPr>
        <w:t>«</w:t>
      </w:r>
      <w:r w:rsidR="006D4C11">
        <w:rPr>
          <w:rFonts w:eastAsiaTheme="minorHAnsi"/>
          <w:sz w:val="28"/>
          <w:szCs w:val="28"/>
        </w:rPr>
        <w:t xml:space="preserve">8) предоставления при поступлении на муниципальную службу и (или) в период ее прохождения подложных документов и (или) </w:t>
      </w:r>
      <w:r w:rsidR="00203292">
        <w:rPr>
          <w:rFonts w:eastAsiaTheme="minorHAnsi"/>
          <w:sz w:val="28"/>
          <w:szCs w:val="28"/>
        </w:rPr>
        <w:t>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 представления документов и (или) све</w:t>
      </w:r>
      <w:r w:rsidR="006F03CD">
        <w:rPr>
          <w:rFonts w:eastAsiaTheme="minorHAnsi"/>
          <w:sz w:val="28"/>
          <w:szCs w:val="28"/>
        </w:rPr>
        <w:t>дений свидетельствующих о несоблюдении ограничений, запретов и требований, нарушение которых препятствует замещению должности муниципальной службы</w:t>
      </w:r>
      <w:r>
        <w:rPr>
          <w:color w:val="000000"/>
          <w:spacing w:val="-1"/>
          <w:sz w:val="28"/>
          <w:szCs w:val="28"/>
        </w:rPr>
        <w:t>».</w:t>
      </w:r>
    </w:p>
    <w:p w:rsidR="008E6009" w:rsidRDefault="00155477" w:rsidP="008E6009">
      <w:pPr>
        <w:pStyle w:val="21"/>
        <w:ind w:firstLine="70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1.3. часть 3 статьи 19 Положения дополнить пунктом 13</w:t>
      </w:r>
      <w:r w:rsidR="008E6009">
        <w:rPr>
          <w:color w:val="000000"/>
          <w:spacing w:val="-1"/>
          <w:szCs w:val="28"/>
        </w:rPr>
        <w:t xml:space="preserve"> следующего содержания:</w:t>
      </w:r>
    </w:p>
    <w:p w:rsidR="008E6009" w:rsidRDefault="00155477" w:rsidP="008E6009">
      <w:pPr>
        <w:pStyle w:val="21"/>
        <w:ind w:firstLine="70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lastRenderedPageBreak/>
        <w:t>«13)</w:t>
      </w:r>
      <w:r w:rsidR="008E6009"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>анкету, муниципальный служащий сообщает в письменной форме представителю нанимателя (работодателю) о ставших ему известными изменения сведений</w:t>
      </w:r>
      <w:r w:rsidR="00622029">
        <w:rPr>
          <w:color w:val="000000"/>
          <w:spacing w:val="-1"/>
          <w:szCs w:val="28"/>
        </w:rPr>
        <w:t>, содержащихся в анкете, форма анкеты, в том числе перечень включаемых в нее сведений, порядок и сроки их актуализации устанавливаются Президентом РФ, сведения, содержащиеся в анкете, могут быть проверены по решению представителя нанимателя (работодателя)или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</w:t>
      </w:r>
      <w:r w:rsidR="00557B24">
        <w:rPr>
          <w:color w:val="000000"/>
          <w:spacing w:val="-1"/>
          <w:szCs w:val="28"/>
        </w:rPr>
        <w:t xml:space="preserve">ственных информационных систем. </w:t>
      </w:r>
      <w:r w:rsidR="00622029">
        <w:rPr>
          <w:color w:val="000000"/>
          <w:spacing w:val="-1"/>
          <w:szCs w:val="28"/>
        </w:rPr>
        <w:t xml:space="preserve">Органы публичной власти и организации, </w:t>
      </w:r>
      <w:r w:rsidR="00557B24">
        <w:rPr>
          <w:color w:val="000000"/>
          <w:spacing w:val="-1"/>
          <w:szCs w:val="28"/>
        </w:rPr>
        <w:t>обладающие существующей информацией, обязаны предоставить запрашиваемую информацию не позднее одного месяца со дня получения указанного запроса.</w:t>
      </w:r>
      <w:r w:rsidR="008E6009">
        <w:rPr>
          <w:color w:val="000000"/>
          <w:spacing w:val="-1"/>
          <w:szCs w:val="28"/>
        </w:rPr>
        <w:t>».</w:t>
      </w:r>
    </w:p>
    <w:p w:rsidR="008E6009" w:rsidRDefault="008E6009" w:rsidP="008E6009">
      <w:pPr>
        <w:pStyle w:val="21"/>
        <w:jc w:val="both"/>
      </w:pPr>
      <w:r>
        <w:tab/>
        <w:t>2</w:t>
      </w:r>
      <w:r>
        <w:rPr>
          <w:color w:val="000000"/>
          <w:spacing w:val="-1"/>
        </w:rPr>
        <w:t>. Настоящее решение вступает в силу со дня его официального опубликования в Информационном бюллетене Речного сельского поселения.</w:t>
      </w:r>
    </w:p>
    <w:p w:rsidR="008E6009" w:rsidRDefault="008E6009" w:rsidP="008E6009">
      <w:pPr>
        <w:ind w:firstLine="720"/>
        <w:jc w:val="both"/>
        <w:rPr>
          <w:color w:val="000000"/>
          <w:spacing w:val="-1"/>
          <w:sz w:val="28"/>
        </w:rPr>
      </w:pPr>
    </w:p>
    <w:p w:rsidR="008E6009" w:rsidRDefault="008E6009" w:rsidP="008E6009">
      <w:pPr>
        <w:rPr>
          <w:color w:val="000000"/>
          <w:spacing w:val="-1"/>
          <w:sz w:val="28"/>
        </w:rPr>
      </w:pPr>
    </w:p>
    <w:p w:rsidR="008E6009" w:rsidRDefault="008E6009" w:rsidP="008E6009">
      <w:pPr>
        <w:rPr>
          <w:color w:val="000000"/>
          <w:spacing w:val="-1"/>
          <w:sz w:val="28"/>
        </w:rPr>
      </w:pPr>
    </w:p>
    <w:p w:rsidR="008E6009" w:rsidRDefault="008E6009" w:rsidP="008E6009">
      <w:pPr>
        <w:pStyle w:val="a3"/>
        <w:jc w:val="both"/>
        <w:rPr>
          <w:sz w:val="28"/>
        </w:rPr>
      </w:pPr>
      <w:r>
        <w:rPr>
          <w:sz w:val="28"/>
        </w:rPr>
        <w:t>Председатель</w:t>
      </w:r>
    </w:p>
    <w:p w:rsidR="008E6009" w:rsidRDefault="008E6009" w:rsidP="008E6009">
      <w:pPr>
        <w:pStyle w:val="a3"/>
        <w:jc w:val="both"/>
        <w:rPr>
          <w:sz w:val="28"/>
        </w:rPr>
      </w:pPr>
      <w:r>
        <w:rPr>
          <w:sz w:val="28"/>
        </w:rPr>
        <w:t>Речной</w:t>
      </w:r>
      <w:r>
        <w:t xml:space="preserve"> </w:t>
      </w:r>
      <w:r>
        <w:rPr>
          <w:sz w:val="28"/>
        </w:rPr>
        <w:t xml:space="preserve">сельской Думы                     Р. Г. </w:t>
      </w:r>
      <w:proofErr w:type="spellStart"/>
      <w:r>
        <w:rPr>
          <w:sz w:val="28"/>
        </w:rPr>
        <w:t>Машковцев</w:t>
      </w:r>
      <w:proofErr w:type="spellEnd"/>
    </w:p>
    <w:p w:rsidR="008E6009" w:rsidRDefault="008E6009" w:rsidP="008E6009">
      <w:pPr>
        <w:pStyle w:val="a3"/>
        <w:jc w:val="both"/>
      </w:pPr>
    </w:p>
    <w:p w:rsidR="008E6009" w:rsidRDefault="008E6009" w:rsidP="008E6009">
      <w:pPr>
        <w:pStyle w:val="a3"/>
        <w:jc w:val="both"/>
        <w:rPr>
          <w:sz w:val="28"/>
        </w:rPr>
      </w:pPr>
    </w:p>
    <w:p w:rsidR="008E6009" w:rsidRDefault="008E6009" w:rsidP="008E6009">
      <w:r>
        <w:rPr>
          <w:sz w:val="28"/>
        </w:rPr>
        <w:t xml:space="preserve">Глава Речного </w:t>
      </w:r>
    </w:p>
    <w:p w:rsidR="008E6009" w:rsidRDefault="008E6009" w:rsidP="008E6009">
      <w:r>
        <w:rPr>
          <w:sz w:val="28"/>
        </w:rPr>
        <w:t xml:space="preserve">сельского поселения                          А. О. Ершов                                            </w:t>
      </w:r>
    </w:p>
    <w:p w:rsidR="008E6009" w:rsidRDefault="008E6009" w:rsidP="008E6009">
      <w:pPr>
        <w:pStyle w:val="a3"/>
        <w:jc w:val="both"/>
        <w:rPr>
          <w:sz w:val="28"/>
        </w:rPr>
      </w:pPr>
    </w:p>
    <w:p w:rsidR="008C6FA7" w:rsidRDefault="008C6FA7"/>
    <w:sectPr w:rsidR="008C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8F"/>
    <w:rsid w:val="00155477"/>
    <w:rsid w:val="001C362D"/>
    <w:rsid w:val="00203292"/>
    <w:rsid w:val="00455BEC"/>
    <w:rsid w:val="00557B24"/>
    <w:rsid w:val="00622029"/>
    <w:rsid w:val="006D4C11"/>
    <w:rsid w:val="006F03CD"/>
    <w:rsid w:val="008C6FA7"/>
    <w:rsid w:val="008E6009"/>
    <w:rsid w:val="00C6498F"/>
    <w:rsid w:val="00F1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B723"/>
  <w15:chartTrackingRefBased/>
  <w15:docId w15:val="{7B5F46E8-9BE5-4E07-8EEC-DB02BC2B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E6009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600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8E6009"/>
    <w:pPr>
      <w:jc w:val="center"/>
    </w:pPr>
  </w:style>
  <w:style w:type="character" w:customStyle="1" w:styleId="a4">
    <w:name w:val="Основной текст Знак"/>
    <w:basedOn w:val="a0"/>
    <w:link w:val="a3"/>
    <w:rsid w:val="008E60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8E6009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C36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62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cp:lastPrinted>2024-05-03T12:39:00Z</cp:lastPrinted>
  <dcterms:created xsi:type="dcterms:W3CDTF">2024-04-04T05:56:00Z</dcterms:created>
  <dcterms:modified xsi:type="dcterms:W3CDTF">2024-05-03T12:40:00Z</dcterms:modified>
</cp:coreProperties>
</file>