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2A" w:rsidRPr="00D069BE" w:rsidRDefault="003B502A" w:rsidP="003B502A">
      <w:pPr>
        <w:jc w:val="center"/>
        <w:rPr>
          <w:sz w:val="28"/>
          <w:szCs w:val="28"/>
        </w:rPr>
      </w:pPr>
      <w:r w:rsidRPr="00D069BE">
        <w:rPr>
          <w:sz w:val="28"/>
          <w:szCs w:val="28"/>
        </w:rPr>
        <w:t>КИРОВСКАЯ ОБЛАСТЬ КУМЕНСКИЙ РАЙОН</w:t>
      </w:r>
    </w:p>
    <w:p w:rsidR="003B502A" w:rsidRPr="00D069BE" w:rsidRDefault="003B502A" w:rsidP="003B502A">
      <w:pPr>
        <w:pStyle w:val="a4"/>
        <w:ind w:right="-1"/>
        <w:jc w:val="center"/>
        <w:rPr>
          <w:b/>
          <w:szCs w:val="28"/>
        </w:rPr>
      </w:pPr>
      <w:r w:rsidRPr="00D069BE">
        <w:rPr>
          <w:b/>
          <w:szCs w:val="28"/>
        </w:rPr>
        <w:t>РЕЧНАЯ СЕЛЬСКАЯ ДУМА ПЯТОГО СОЗЫВА</w:t>
      </w:r>
    </w:p>
    <w:p w:rsidR="003B502A" w:rsidRPr="00C71414" w:rsidRDefault="003B502A" w:rsidP="003B502A">
      <w:pPr>
        <w:pStyle w:val="a4"/>
        <w:ind w:left="708"/>
        <w:jc w:val="center"/>
        <w:rPr>
          <w:b/>
          <w:szCs w:val="28"/>
        </w:rPr>
      </w:pPr>
    </w:p>
    <w:p w:rsidR="003B502A" w:rsidRPr="001802AF" w:rsidRDefault="003B502A" w:rsidP="003B502A">
      <w:pPr>
        <w:pStyle w:val="a4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3B502A" w:rsidRDefault="003B502A" w:rsidP="003B502A">
      <w:pPr>
        <w:pStyle w:val="a4"/>
        <w:ind w:right="-1"/>
        <w:jc w:val="center"/>
        <w:rPr>
          <w:sz w:val="36"/>
        </w:rPr>
      </w:pPr>
    </w:p>
    <w:p w:rsidR="003B502A" w:rsidRPr="00D069BE" w:rsidRDefault="00300CB6" w:rsidP="003B50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045">
        <w:rPr>
          <w:sz w:val="28"/>
          <w:szCs w:val="28"/>
        </w:rPr>
        <w:t>11.11.2024</w:t>
      </w:r>
      <w:r>
        <w:rPr>
          <w:sz w:val="28"/>
          <w:szCs w:val="28"/>
        </w:rPr>
        <w:t xml:space="preserve"> № 29/102</w:t>
      </w:r>
    </w:p>
    <w:p w:rsidR="003B502A" w:rsidRPr="00D069BE" w:rsidRDefault="003B502A" w:rsidP="003B502A">
      <w:pPr>
        <w:ind w:left="180"/>
        <w:jc w:val="center"/>
        <w:rPr>
          <w:sz w:val="28"/>
          <w:szCs w:val="28"/>
        </w:rPr>
      </w:pPr>
      <w:r w:rsidRPr="00D069BE">
        <w:rPr>
          <w:sz w:val="28"/>
          <w:szCs w:val="28"/>
        </w:rPr>
        <w:t>пос. Речной</w:t>
      </w:r>
    </w:p>
    <w:p w:rsidR="003B502A" w:rsidRDefault="003B502A" w:rsidP="003B502A">
      <w:pPr>
        <w:rPr>
          <w:sz w:val="36"/>
          <w:szCs w:val="36"/>
        </w:rPr>
      </w:pPr>
    </w:p>
    <w:p w:rsidR="003B502A" w:rsidRPr="00D069BE" w:rsidRDefault="003B502A" w:rsidP="003B502A">
      <w:pPr>
        <w:jc w:val="center"/>
        <w:rPr>
          <w:b/>
          <w:sz w:val="28"/>
          <w:szCs w:val="28"/>
        </w:rPr>
      </w:pPr>
      <w:r w:rsidRPr="00D069BE">
        <w:rPr>
          <w:b/>
          <w:sz w:val="28"/>
          <w:szCs w:val="28"/>
        </w:rPr>
        <w:t xml:space="preserve">О земельном налоге </w:t>
      </w:r>
    </w:p>
    <w:p w:rsidR="003B502A" w:rsidRPr="00D069BE" w:rsidRDefault="003B502A" w:rsidP="003B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3B502A" w:rsidRDefault="003B502A" w:rsidP="003B502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B502A" w:rsidRDefault="003B502A" w:rsidP="003B50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14 Фе</w:t>
      </w:r>
      <w:r w:rsidR="0089007A">
        <w:rPr>
          <w:sz w:val="28"/>
          <w:szCs w:val="28"/>
        </w:rPr>
        <w:t>дерального закона от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налоговым кодексом Российской Федерации и статьей 23 Устава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Речная сельская Дума РЕШИЛА:</w:t>
      </w:r>
    </w:p>
    <w:p w:rsidR="003B502A" w:rsidRDefault="003B502A" w:rsidP="003B502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Установить и ввести в действие на территории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земельный налог.</w:t>
      </w:r>
    </w:p>
    <w:p w:rsidR="003B502A" w:rsidRPr="007E7466" w:rsidRDefault="003B502A" w:rsidP="003B502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66">
        <w:rPr>
          <w:rFonts w:ascii="Times New Roman" w:hAnsi="Times New Roman" w:cs="Times New Roman"/>
          <w:sz w:val="28"/>
          <w:szCs w:val="28"/>
        </w:rPr>
        <w:t>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F40F92" w:rsidRPr="006B786B" w:rsidRDefault="003B502A" w:rsidP="00F40F92">
      <w:pPr>
        <w:jc w:val="both"/>
        <w:rPr>
          <w:sz w:val="28"/>
          <w:szCs w:val="28"/>
        </w:rPr>
      </w:pPr>
      <w:r w:rsidRPr="007E7466">
        <w:rPr>
          <w:sz w:val="28"/>
          <w:szCs w:val="28"/>
        </w:rPr>
        <w:tab/>
      </w:r>
      <w:r w:rsidR="00F40F92" w:rsidRPr="007E7466">
        <w:rPr>
          <w:sz w:val="28"/>
          <w:szCs w:val="28"/>
        </w:rPr>
        <w:t>2.1.</w:t>
      </w:r>
      <w:r w:rsidR="00B9002A">
        <w:rPr>
          <w:sz w:val="28"/>
          <w:szCs w:val="28"/>
        </w:rPr>
        <w:t xml:space="preserve"> </w:t>
      </w:r>
      <w:r w:rsidR="00F40F92" w:rsidRPr="007E7466">
        <w:rPr>
          <w:sz w:val="28"/>
          <w:szCs w:val="28"/>
        </w:rPr>
        <w:t>Налоговая ставка устанавливается в следующих размерах:</w:t>
      </w:r>
      <w:r w:rsidR="00F40F92" w:rsidRPr="007E7466">
        <w:rPr>
          <w:sz w:val="28"/>
          <w:szCs w:val="28"/>
        </w:rPr>
        <w:tab/>
      </w:r>
      <w:r w:rsidR="00F40F92" w:rsidRPr="007E7466">
        <w:rPr>
          <w:sz w:val="28"/>
          <w:szCs w:val="28"/>
        </w:rPr>
        <w:tab/>
      </w:r>
      <w:r w:rsidR="00F40F92" w:rsidRPr="007E7466">
        <w:rPr>
          <w:sz w:val="28"/>
          <w:szCs w:val="28"/>
        </w:rPr>
        <w:tab/>
        <w:t>0,3 процента в отношении земельных участков:</w:t>
      </w:r>
      <w:r w:rsidR="00F40F92" w:rsidRPr="007E7466">
        <w:rPr>
          <w:sz w:val="28"/>
          <w:szCs w:val="28"/>
        </w:rPr>
        <w:tab/>
      </w:r>
      <w:r w:rsidR="00F40F92" w:rsidRPr="007E7466">
        <w:rPr>
          <w:sz w:val="28"/>
          <w:szCs w:val="28"/>
        </w:rPr>
        <w:tab/>
      </w:r>
      <w:r w:rsidR="00F40F92" w:rsidRPr="007E7466">
        <w:rPr>
          <w:sz w:val="28"/>
          <w:szCs w:val="28"/>
        </w:rPr>
        <w:tab/>
      </w:r>
      <w:r w:rsidR="00F40F92" w:rsidRPr="007E7466">
        <w:rPr>
          <w:sz w:val="28"/>
          <w:szCs w:val="28"/>
        </w:rPr>
        <w:tab/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B9002A">
        <w:rPr>
          <w:color w:val="000000" w:themeColor="text1"/>
          <w:sz w:val="28"/>
          <w:szCs w:val="28"/>
        </w:rPr>
        <w:t>и используемых</w:t>
      </w:r>
      <w:r w:rsidR="00F40F92" w:rsidRPr="006B786B">
        <w:rPr>
          <w:sz w:val="28"/>
          <w:szCs w:val="28"/>
        </w:rPr>
        <w:t> для сельскохозяйственного производства;</w:t>
      </w:r>
    </w:p>
    <w:p w:rsidR="00F40F92" w:rsidRPr="00C12579" w:rsidRDefault="00F40F92" w:rsidP="00F40F92">
      <w:pPr>
        <w:jc w:val="both"/>
        <w:rPr>
          <w:sz w:val="28"/>
          <w:szCs w:val="28"/>
        </w:rPr>
      </w:pPr>
      <w:r w:rsidRPr="006B786B">
        <w:rPr>
          <w:color w:val="525252" w:themeColor="accent3" w:themeShade="80"/>
          <w:sz w:val="28"/>
          <w:szCs w:val="28"/>
        </w:rPr>
        <w:t xml:space="preserve">          </w:t>
      </w:r>
      <w:r w:rsidR="00B9002A">
        <w:rPr>
          <w:color w:val="000000" w:themeColor="text1"/>
          <w:sz w:val="28"/>
          <w:szCs w:val="28"/>
        </w:rPr>
        <w:t>занятых жилищным фондом</w:t>
      </w:r>
      <w:r w:rsidRPr="006B786B">
        <w:rPr>
          <w:color w:val="000000" w:themeColor="text1"/>
          <w:sz w:val="28"/>
          <w:szCs w:val="28"/>
        </w:rPr>
        <w:t> и </w:t>
      </w:r>
      <w:r w:rsidR="00300CB6">
        <w:rPr>
          <w:color w:val="000000" w:themeColor="text1"/>
          <w:sz w:val="28"/>
          <w:szCs w:val="28"/>
        </w:rPr>
        <w:t xml:space="preserve">(или) </w:t>
      </w:r>
      <w:r>
        <w:rPr>
          <w:sz w:val="28"/>
          <w:szCs w:val="28"/>
        </w:rPr>
        <w:t>объектами инженерной инфраструктуры</w:t>
      </w:r>
      <w:r w:rsidRPr="006B786B">
        <w:rPr>
          <w:color w:val="000000" w:themeColor="text1"/>
          <w:sz w:val="28"/>
          <w:szCs w:val="28"/>
        </w:rPr>
        <w:t> жилищно-коммунальног</w:t>
      </w:r>
      <w:r w:rsidR="00300CB6">
        <w:rPr>
          <w:color w:val="000000" w:themeColor="text1"/>
          <w:sz w:val="28"/>
          <w:szCs w:val="28"/>
        </w:rPr>
        <w:t>о комплекса (за исключением части земельного участка</w:t>
      </w:r>
      <w:r w:rsidRPr="00D609F6">
        <w:rPr>
          <w:color w:val="000000" w:themeColor="text1"/>
          <w:sz w:val="28"/>
          <w:szCs w:val="28"/>
        </w:rPr>
        <w:t>, приходящейся на объект</w:t>
      </w:r>
      <w:r w:rsidR="00300CB6">
        <w:rPr>
          <w:color w:val="000000" w:themeColor="text1"/>
          <w:sz w:val="28"/>
          <w:szCs w:val="28"/>
        </w:rPr>
        <w:t xml:space="preserve"> недвижимого имущества</w:t>
      </w:r>
      <w:r w:rsidRPr="00D609F6">
        <w:rPr>
          <w:color w:val="000000" w:themeColor="text1"/>
          <w:sz w:val="28"/>
          <w:szCs w:val="28"/>
        </w:rPr>
        <w:t>, не относящийся к жилищному фонду и</w:t>
      </w:r>
      <w:r w:rsidR="00300CB6">
        <w:rPr>
          <w:color w:val="000000" w:themeColor="text1"/>
          <w:sz w:val="28"/>
          <w:szCs w:val="28"/>
        </w:rPr>
        <w:t xml:space="preserve"> (или)</w:t>
      </w:r>
      <w:r w:rsidRPr="00D609F6">
        <w:rPr>
          <w:color w:val="000000" w:themeColor="text1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</w:t>
      </w:r>
      <w:r>
        <w:rPr>
          <w:color w:val="000000" w:themeColor="text1"/>
          <w:sz w:val="28"/>
          <w:szCs w:val="28"/>
        </w:rPr>
        <w:t>авленных) для жилищного строите</w:t>
      </w:r>
      <w:r w:rsidRPr="00C12579">
        <w:rPr>
          <w:color w:val="000000" w:themeColor="text1"/>
          <w:sz w:val="28"/>
          <w:szCs w:val="28"/>
        </w:rPr>
        <w:t>льства</w:t>
      </w:r>
      <w:r w:rsidR="00300CB6">
        <w:rPr>
          <w:color w:val="525252" w:themeColor="accent3" w:themeShade="80"/>
          <w:sz w:val="28"/>
          <w:szCs w:val="28"/>
        </w:rPr>
        <w:t xml:space="preserve">, </w:t>
      </w:r>
      <w:r w:rsidRPr="00C12579">
        <w:rPr>
          <w:sz w:val="28"/>
          <w:szCs w:val="28"/>
        </w:rPr>
        <w:t xml:space="preserve">за исключением </w:t>
      </w:r>
      <w:r w:rsidR="00300CB6">
        <w:rPr>
          <w:sz w:val="28"/>
          <w:szCs w:val="28"/>
        </w:rPr>
        <w:t xml:space="preserve">указанных в настоящем абзаце </w:t>
      </w:r>
      <w:r w:rsidRPr="00C12579">
        <w:rPr>
          <w:sz w:val="28"/>
          <w:szCs w:val="28"/>
        </w:rPr>
        <w:t>земельных участк</w:t>
      </w:r>
      <w:r>
        <w:rPr>
          <w:sz w:val="28"/>
          <w:szCs w:val="28"/>
        </w:rPr>
        <w:t>ов, приобретенных (предоставлен</w:t>
      </w:r>
      <w:r w:rsidRPr="00C12579">
        <w:rPr>
          <w:sz w:val="28"/>
          <w:szCs w:val="28"/>
        </w:rPr>
        <w:t>ных) для индивидуального жилищного строительства, используемых в пр</w:t>
      </w:r>
      <w:r w:rsidR="00300CB6">
        <w:rPr>
          <w:sz w:val="28"/>
          <w:szCs w:val="28"/>
        </w:rPr>
        <w:t>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40F92" w:rsidRPr="00C12579" w:rsidRDefault="00F40F92" w:rsidP="00F40F92">
      <w:pPr>
        <w:jc w:val="both"/>
        <w:rPr>
          <w:sz w:val="28"/>
          <w:szCs w:val="28"/>
        </w:rPr>
      </w:pPr>
      <w:r w:rsidRPr="00C12579">
        <w:rPr>
          <w:sz w:val="28"/>
          <w:szCs w:val="28"/>
        </w:rPr>
        <w:t xml:space="preserve">          не используемых в предпринимате</w:t>
      </w:r>
      <w:r>
        <w:rPr>
          <w:sz w:val="28"/>
          <w:szCs w:val="28"/>
        </w:rPr>
        <w:t>льской деятельности, приобретен</w:t>
      </w:r>
      <w:r w:rsidRPr="00C12579">
        <w:rPr>
          <w:sz w:val="28"/>
          <w:szCs w:val="28"/>
        </w:rPr>
        <w:t>ных (пред</w:t>
      </w:r>
      <w:r>
        <w:rPr>
          <w:sz w:val="28"/>
          <w:szCs w:val="28"/>
        </w:rPr>
        <w:t>оставленных) для ведения личного подсобного хозяйства</w:t>
      </w:r>
      <w:r w:rsidRPr="00C12579">
        <w:rPr>
          <w:sz w:val="28"/>
          <w:szCs w:val="28"/>
        </w:rPr>
        <w:t>, садоводства или огородничества, а также земельных </w:t>
      </w:r>
      <w:r w:rsidRPr="007B6910">
        <w:rPr>
          <w:sz w:val="28"/>
          <w:szCs w:val="28"/>
        </w:rPr>
        <w:t>участков общего назначения</w:t>
      </w:r>
      <w:r w:rsidRPr="00C12579">
        <w:rPr>
          <w:sz w:val="28"/>
          <w:szCs w:val="28"/>
        </w:rPr>
        <w:t>, предусмотренных Федеральным </w:t>
      </w:r>
      <w:r w:rsidRPr="007B6910">
        <w:rPr>
          <w:sz w:val="28"/>
          <w:szCs w:val="28"/>
        </w:rPr>
        <w:t>законом</w:t>
      </w:r>
      <w:r w:rsidR="007B6910">
        <w:rPr>
          <w:sz w:val="28"/>
          <w:szCs w:val="28"/>
        </w:rPr>
        <w:t xml:space="preserve"> </w:t>
      </w:r>
      <w:r w:rsidRPr="00C12579">
        <w:rPr>
          <w:sz w:val="28"/>
          <w:szCs w:val="28"/>
        </w:rPr>
        <w:t>от 29.07.2017</w:t>
      </w:r>
      <w:r>
        <w:rPr>
          <w:sz w:val="28"/>
          <w:szCs w:val="28"/>
        </w:rPr>
        <w:t xml:space="preserve"> № 217-ФЗ «</w:t>
      </w:r>
      <w:r w:rsidRPr="00C12579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7B6910">
        <w:rPr>
          <w:sz w:val="28"/>
          <w:szCs w:val="28"/>
        </w:rPr>
        <w:t xml:space="preserve">, за исключением указанных в настоящем абзаце земельных </w:t>
      </w:r>
      <w:r w:rsidR="007B6910">
        <w:rPr>
          <w:sz w:val="28"/>
          <w:szCs w:val="28"/>
        </w:rPr>
        <w:lastRenderedPageBreak/>
        <w:t>участков, кадастровая стоимость каждого из которых</w:t>
      </w:r>
      <w:r w:rsidR="008B0CC7">
        <w:rPr>
          <w:sz w:val="28"/>
          <w:szCs w:val="28"/>
        </w:rPr>
        <w:t xml:space="preserve"> превышает 300 миллионов рублей;</w:t>
      </w:r>
    </w:p>
    <w:p w:rsidR="00F40F92" w:rsidRDefault="00F40F92" w:rsidP="00F40F92">
      <w:pPr>
        <w:jc w:val="both"/>
        <w:rPr>
          <w:sz w:val="28"/>
          <w:szCs w:val="28"/>
        </w:rPr>
      </w:pPr>
      <w:r w:rsidRPr="007E7466">
        <w:rPr>
          <w:sz w:val="28"/>
          <w:szCs w:val="28"/>
        </w:rPr>
        <w:t xml:space="preserve">          ограни</w:t>
      </w:r>
      <w:r>
        <w:rPr>
          <w:sz w:val="28"/>
          <w:szCs w:val="28"/>
        </w:rPr>
        <w:t xml:space="preserve">ченных в обороте в </w:t>
      </w:r>
      <w:r w:rsidR="007D54F1">
        <w:rPr>
          <w:color w:val="000000" w:themeColor="text1"/>
          <w:sz w:val="28"/>
          <w:szCs w:val="28"/>
        </w:rPr>
        <w:t>соответствии</w:t>
      </w:r>
      <w:r w:rsidR="00B9002A">
        <w:rPr>
          <w:color w:val="000000" w:themeColor="text1"/>
          <w:sz w:val="28"/>
          <w:szCs w:val="28"/>
        </w:rPr>
        <w:t xml:space="preserve"> с законодательством</w:t>
      </w:r>
      <w:r>
        <w:rPr>
          <w:sz w:val="28"/>
          <w:szCs w:val="28"/>
        </w:rPr>
        <w:t xml:space="preserve"> </w:t>
      </w:r>
      <w:r w:rsidRPr="007E7466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F40F92" w:rsidRPr="007E7466" w:rsidRDefault="00F40F92" w:rsidP="00F40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предпринимателей, реализующих инвестиционные п</w:t>
      </w:r>
      <w:r w:rsidR="00A10045">
        <w:rPr>
          <w:sz w:val="28"/>
          <w:szCs w:val="28"/>
        </w:rPr>
        <w:t>роекты в сфере развития туризма.</w:t>
      </w:r>
    </w:p>
    <w:p w:rsidR="003B502A" w:rsidRPr="00F40F92" w:rsidRDefault="00F40F92" w:rsidP="00F40F92">
      <w:pPr>
        <w:jc w:val="both"/>
        <w:rPr>
          <w:sz w:val="28"/>
          <w:szCs w:val="28"/>
        </w:rPr>
      </w:pPr>
      <w:r w:rsidRPr="007E7466">
        <w:rPr>
          <w:szCs w:val="28"/>
        </w:rPr>
        <w:tab/>
      </w:r>
      <w:r w:rsidRPr="00F40F92">
        <w:rPr>
          <w:sz w:val="28"/>
          <w:szCs w:val="28"/>
        </w:rPr>
        <w:t>1,5 процента в отно</w:t>
      </w:r>
      <w:r w:rsidR="00A10045">
        <w:rPr>
          <w:sz w:val="28"/>
          <w:szCs w:val="28"/>
        </w:rPr>
        <w:t>шении прочих земельных участков.</w:t>
      </w:r>
      <w:r w:rsidR="00A10045">
        <w:rPr>
          <w:sz w:val="28"/>
          <w:szCs w:val="28"/>
        </w:rPr>
        <w:tab/>
      </w:r>
      <w:r w:rsidR="00A10045">
        <w:rPr>
          <w:sz w:val="28"/>
          <w:szCs w:val="28"/>
        </w:rPr>
        <w:tab/>
      </w:r>
    </w:p>
    <w:p w:rsidR="003B502A" w:rsidRPr="007E7466" w:rsidRDefault="003B502A" w:rsidP="003B50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7466">
        <w:rPr>
          <w:rFonts w:ascii="Times New Roman" w:hAnsi="Times New Roman"/>
          <w:sz w:val="28"/>
          <w:szCs w:val="28"/>
        </w:rPr>
        <w:t>2.2. Налоговые льготы.</w:t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  <w:r w:rsidRPr="007E7466">
        <w:rPr>
          <w:rFonts w:ascii="Times New Roman" w:hAnsi="Times New Roman"/>
          <w:sz w:val="28"/>
          <w:szCs w:val="28"/>
        </w:rPr>
        <w:tab/>
      </w:r>
    </w:p>
    <w:p w:rsidR="003B502A" w:rsidRPr="007E7466" w:rsidRDefault="003B502A" w:rsidP="003B502A">
      <w:pPr>
        <w:ind w:firstLine="540"/>
        <w:jc w:val="both"/>
        <w:rPr>
          <w:sz w:val="28"/>
          <w:szCs w:val="28"/>
        </w:rPr>
      </w:pPr>
      <w:r w:rsidRPr="007E7466">
        <w:rPr>
          <w:sz w:val="28"/>
          <w:szCs w:val="28"/>
        </w:rPr>
        <w:t xml:space="preserve">   Освобождаются от налогообложения:</w:t>
      </w:r>
    </w:p>
    <w:p w:rsidR="003B502A" w:rsidRPr="007E7466" w:rsidRDefault="003B502A" w:rsidP="003B502A">
      <w:pPr>
        <w:ind w:firstLine="540"/>
        <w:jc w:val="both"/>
        <w:rPr>
          <w:sz w:val="28"/>
          <w:szCs w:val="28"/>
        </w:rPr>
      </w:pPr>
      <w:r w:rsidRPr="007E7466">
        <w:rPr>
          <w:sz w:val="28"/>
          <w:szCs w:val="28"/>
        </w:rPr>
        <w:t xml:space="preserve">   </w:t>
      </w:r>
      <w:r w:rsidR="00B9002A" w:rsidRPr="00B9002A">
        <w:rPr>
          <w:sz w:val="28"/>
          <w:szCs w:val="28"/>
        </w:rPr>
        <w:t>муниципальные учреждения, находящиеся на территории Речного сельского поселения;</w:t>
      </w:r>
    </w:p>
    <w:p w:rsidR="003B502A" w:rsidRPr="007E7466" w:rsidRDefault="003B502A" w:rsidP="003B502A">
      <w:pPr>
        <w:jc w:val="both"/>
        <w:rPr>
          <w:sz w:val="28"/>
          <w:szCs w:val="28"/>
        </w:rPr>
      </w:pPr>
      <w:r w:rsidRPr="007E7466">
        <w:rPr>
          <w:sz w:val="28"/>
          <w:szCs w:val="28"/>
        </w:rPr>
        <w:t xml:space="preserve">          органы местного с</w:t>
      </w:r>
      <w:r>
        <w:rPr>
          <w:sz w:val="28"/>
          <w:szCs w:val="28"/>
        </w:rPr>
        <w:t>амоуправления Речного</w:t>
      </w:r>
      <w:r w:rsidRPr="007E7466">
        <w:rPr>
          <w:sz w:val="28"/>
          <w:szCs w:val="28"/>
        </w:rPr>
        <w:t xml:space="preserve"> сельского поселения;</w:t>
      </w:r>
    </w:p>
    <w:p w:rsidR="00D0419B" w:rsidRPr="00D0419B" w:rsidRDefault="007D54F1" w:rsidP="003B50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="00D0419B" w:rsidRPr="00D041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налоговую льготу в размере 50% от ставки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алога, предусмотренного абзацем 7</w:t>
      </w:r>
      <w:r w:rsidR="00D0419B" w:rsidRPr="00D041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подпункта 2.1. пункта 2 решения.</w:t>
      </w:r>
      <w:r w:rsidR="003B502A" w:rsidRPr="00D0419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502A" w:rsidRPr="00C12579" w:rsidRDefault="003B502A" w:rsidP="003B50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 w:cs="Times New Roman"/>
          <w:sz w:val="28"/>
          <w:szCs w:val="28"/>
        </w:rPr>
        <w:t xml:space="preserve"> </w:t>
      </w:r>
      <w:r w:rsidR="007D54F1">
        <w:rPr>
          <w:rFonts w:ascii="Times New Roman" w:hAnsi="Times New Roman" w:cs="Times New Roman"/>
          <w:sz w:val="28"/>
          <w:szCs w:val="28"/>
        </w:rPr>
        <w:t xml:space="preserve">        организации, осуществляющие деятельность </w:t>
      </w:r>
      <w:r w:rsidRPr="00C12579">
        <w:rPr>
          <w:rFonts w:ascii="Times New Roman" w:hAnsi="Times New Roman" w:cs="Times New Roman"/>
          <w:sz w:val="28"/>
          <w:szCs w:val="28"/>
        </w:rPr>
        <w:t>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62.02.4, 62.03.13, 62.09, 63.11.1;</w:t>
      </w:r>
    </w:p>
    <w:p w:rsidR="003B502A" w:rsidRPr="00C12579" w:rsidRDefault="003B502A" w:rsidP="003B502A">
      <w:pPr>
        <w:jc w:val="both"/>
        <w:rPr>
          <w:sz w:val="28"/>
          <w:szCs w:val="28"/>
        </w:rPr>
      </w:pPr>
      <w:r w:rsidRPr="00C12579">
        <w:rPr>
          <w:sz w:val="28"/>
          <w:szCs w:val="28"/>
        </w:rPr>
        <w:t xml:space="preserve">          </w:t>
      </w:r>
      <w:r w:rsidR="007D54F1">
        <w:rPr>
          <w:sz w:val="28"/>
          <w:szCs w:val="28"/>
        </w:rPr>
        <w:t xml:space="preserve">организации, осуществляющие деятельность </w:t>
      </w:r>
      <w:r w:rsidRPr="00C12579">
        <w:rPr>
          <w:sz w:val="28"/>
          <w:szCs w:val="28"/>
        </w:rPr>
        <w:t>в сфере телекоммуникаций по следующим кодам видов экономической деятельности (основной или дополнительный): 61.</w:t>
      </w:r>
    </w:p>
    <w:p w:rsidR="003B502A" w:rsidRPr="00C12579" w:rsidRDefault="003B502A" w:rsidP="003B502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79">
        <w:rPr>
          <w:rFonts w:ascii="Times New Roman" w:hAnsi="Times New Roman"/>
          <w:sz w:val="28"/>
          <w:szCs w:val="28"/>
        </w:rPr>
        <w:t>2.3.</w:t>
      </w:r>
      <w:r w:rsidRPr="00C12579">
        <w:rPr>
          <w:rFonts w:ascii="Times New Roman" w:hAnsi="Times New Roman" w:cs="Times New Roman"/>
          <w:sz w:val="28"/>
          <w:szCs w:val="28"/>
        </w:rPr>
        <w:t xml:space="preserve"> Налогоплательщики, имеющие право на налоговые льготы в соответствии с подпунктом 2.2 настоящего решения,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по форме, в порядке и в сроки, установленные Налоговым кодексом Российской Федерации для земельного налога.</w:t>
      </w:r>
    </w:p>
    <w:p w:rsidR="003B502A" w:rsidRPr="00F40F92" w:rsidRDefault="003B502A" w:rsidP="003B502A">
      <w:pPr>
        <w:ind w:firstLine="540"/>
        <w:jc w:val="both"/>
        <w:rPr>
          <w:sz w:val="28"/>
          <w:szCs w:val="28"/>
        </w:rPr>
      </w:pPr>
      <w:r w:rsidRPr="00C12579">
        <w:rPr>
          <w:sz w:val="28"/>
          <w:szCs w:val="28"/>
        </w:rPr>
        <w:tab/>
      </w:r>
      <w:r w:rsidR="00F40F92" w:rsidRPr="00F40F92">
        <w:rPr>
          <w:color w:val="000000"/>
          <w:spacing w:val="-1"/>
          <w:sz w:val="28"/>
          <w:szCs w:val="28"/>
        </w:rPr>
        <w:t>2.4. Основанием для предоставления льг</w:t>
      </w:r>
      <w:r w:rsidR="003F4D47">
        <w:rPr>
          <w:color w:val="000000"/>
          <w:spacing w:val="-1"/>
          <w:sz w:val="28"/>
          <w:szCs w:val="28"/>
        </w:rPr>
        <w:t>от, предусмотренных абзацами 5,6</w:t>
      </w:r>
      <w:r w:rsidR="00F40F92" w:rsidRPr="00F40F92">
        <w:rPr>
          <w:color w:val="000000"/>
          <w:spacing w:val="-1"/>
          <w:sz w:val="28"/>
          <w:szCs w:val="28"/>
        </w:rPr>
        <w:t xml:space="preserve"> подпункта 2.2. настоящего решения, является выписка из ЕГРЮЛ о видах экономической деятельности организации.</w:t>
      </w:r>
    </w:p>
    <w:p w:rsidR="003B502A" w:rsidRPr="00C12579" w:rsidRDefault="00DD5866" w:rsidP="003B50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502A">
        <w:rPr>
          <w:rFonts w:ascii="Times New Roman" w:hAnsi="Times New Roman" w:cs="Times New Roman"/>
          <w:sz w:val="28"/>
          <w:szCs w:val="28"/>
        </w:rPr>
        <w:t xml:space="preserve">. Срок уплаты налога налогоплательщиками-организациями регулируется </w:t>
      </w:r>
      <w:r w:rsidR="003B502A" w:rsidRPr="00C12579">
        <w:rPr>
          <w:rFonts w:ascii="Times New Roman" w:hAnsi="Times New Roman" w:cs="Times New Roman"/>
          <w:sz w:val="28"/>
          <w:szCs w:val="28"/>
        </w:rPr>
        <w:t>статьей 397 Налогового кодекса Российской Федерации.</w:t>
      </w:r>
    </w:p>
    <w:p w:rsidR="003B502A" w:rsidRDefault="00DD5866" w:rsidP="003B502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02A">
        <w:rPr>
          <w:rFonts w:ascii="Times New Roman" w:hAnsi="Times New Roman" w:cs="Times New Roman"/>
          <w:sz w:val="28"/>
          <w:szCs w:val="28"/>
        </w:rPr>
        <w:t>. Решения Речной сельской Думы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2A" w:rsidRDefault="00DD5866" w:rsidP="003B502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11.11.2022 № 3/12</w:t>
      </w:r>
      <w:r w:rsidR="003B502A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муниципального образования Речное сельское поселение </w:t>
      </w:r>
      <w:proofErr w:type="spellStart"/>
      <w:r w:rsidR="003B502A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3B502A">
        <w:rPr>
          <w:rFonts w:ascii="Times New Roman" w:hAnsi="Times New Roman" w:cs="Times New Roman"/>
          <w:sz w:val="28"/>
          <w:szCs w:val="28"/>
        </w:rPr>
        <w:t xml:space="preserve"> района Кировской области»; </w:t>
      </w:r>
    </w:p>
    <w:p w:rsidR="003B502A" w:rsidRDefault="00DD5866" w:rsidP="003B502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13.03.2023 № 8/25</w:t>
      </w:r>
      <w:r w:rsidR="003B502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Речной сельской Думы </w:t>
      </w:r>
      <w:r>
        <w:rPr>
          <w:rFonts w:ascii="Times New Roman" w:hAnsi="Times New Roman" w:cs="Times New Roman"/>
          <w:sz w:val="28"/>
          <w:szCs w:val="28"/>
        </w:rPr>
        <w:t xml:space="preserve">от 11.11.2022 № 3/12 «О земельном налоге на территории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3B50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66" w:rsidRDefault="00DD5866" w:rsidP="00DD586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14.04.2023 № 10/33 «О внесении изменений в решение Речной сельской Думы от 11.11.2022 № 3/12 «О земельном налоге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 </w:t>
      </w:r>
    </w:p>
    <w:p w:rsidR="00DD5866" w:rsidRDefault="00DD5866" w:rsidP="00DD586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22.05.2023 № 11/40 «О внесении изменений в решение Речной сельской Думы от 11.11.2022 № 3/12 «О земельном налоге на территории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 </w:t>
      </w:r>
    </w:p>
    <w:p w:rsidR="00DD5866" w:rsidRDefault="00DD5866" w:rsidP="00DD586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26.06.2024 № 25/86 «О внесении изменений в решение Речной сельской Думы от 11.11.2022 № 3/12 «О земельном налоге на территории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</w:t>
      </w:r>
    </w:p>
    <w:p w:rsidR="003B502A" w:rsidRDefault="003B502A" w:rsidP="003B502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3B502A" w:rsidRDefault="003F4D47" w:rsidP="003B50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502A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="003B502A">
        <w:rPr>
          <w:rFonts w:ascii="Times New Roman" w:hAnsi="Times New Roman" w:cs="Times New Roman"/>
          <w:sz w:val="28"/>
          <w:szCs w:val="28"/>
        </w:rPr>
        <w:t xml:space="preserve"> года и не ранее чем по истечении одного месяца со дня его официального опубликования.</w:t>
      </w:r>
    </w:p>
    <w:p w:rsidR="003B502A" w:rsidRDefault="003F4D47" w:rsidP="003B502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502A">
        <w:rPr>
          <w:sz w:val="28"/>
          <w:szCs w:val="28"/>
        </w:rPr>
        <w:t>. Опубликовать настоящее решение в информационном бюллетене органов местного сам</w:t>
      </w:r>
      <w:r>
        <w:rPr>
          <w:sz w:val="28"/>
          <w:szCs w:val="28"/>
        </w:rPr>
        <w:t>оуправления сельского поселения</w:t>
      </w:r>
      <w:r w:rsidR="003B502A">
        <w:rPr>
          <w:sz w:val="28"/>
          <w:szCs w:val="28"/>
        </w:rPr>
        <w:t xml:space="preserve"> и разместить на официальном сайте Речного сельского поселения. </w:t>
      </w:r>
    </w:p>
    <w:p w:rsidR="003B502A" w:rsidRDefault="003B502A" w:rsidP="003B502A">
      <w:pPr>
        <w:tabs>
          <w:tab w:val="left" w:pos="851"/>
        </w:tabs>
        <w:jc w:val="both"/>
        <w:rPr>
          <w:sz w:val="28"/>
          <w:szCs w:val="28"/>
        </w:rPr>
      </w:pPr>
    </w:p>
    <w:p w:rsidR="003B502A" w:rsidRDefault="003B502A" w:rsidP="003B502A">
      <w:pPr>
        <w:tabs>
          <w:tab w:val="left" w:pos="851"/>
        </w:tabs>
        <w:jc w:val="both"/>
        <w:rPr>
          <w:sz w:val="28"/>
          <w:szCs w:val="28"/>
        </w:rPr>
      </w:pPr>
    </w:p>
    <w:p w:rsidR="003B502A" w:rsidRDefault="003B502A" w:rsidP="003B502A">
      <w:pPr>
        <w:tabs>
          <w:tab w:val="left" w:pos="851"/>
        </w:tabs>
        <w:jc w:val="both"/>
        <w:rPr>
          <w:sz w:val="28"/>
          <w:szCs w:val="28"/>
        </w:rPr>
      </w:pPr>
    </w:p>
    <w:p w:rsidR="003B502A" w:rsidRDefault="003F4D47" w:rsidP="003B5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B502A">
        <w:rPr>
          <w:sz w:val="28"/>
          <w:szCs w:val="28"/>
        </w:rPr>
        <w:t xml:space="preserve"> </w:t>
      </w:r>
      <w:bookmarkStart w:id="0" w:name="_GoBack"/>
      <w:bookmarkEnd w:id="0"/>
      <w:r w:rsidR="003B502A">
        <w:rPr>
          <w:sz w:val="28"/>
          <w:szCs w:val="28"/>
        </w:rPr>
        <w:t>Речной</w:t>
      </w:r>
    </w:p>
    <w:p w:rsidR="003B502A" w:rsidRDefault="003B502A" w:rsidP="003B502A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3B502A" w:rsidRDefault="003B502A" w:rsidP="003B502A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</w:p>
    <w:p w:rsidR="003B502A" w:rsidRDefault="003B502A" w:rsidP="003B50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3B502A" w:rsidRDefault="003B502A" w:rsidP="003B50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</w:t>
      </w:r>
      <w:r w:rsidR="003F4D47">
        <w:rPr>
          <w:rFonts w:ascii="Times New Roman" w:hAnsi="Times New Roman" w:cs="Times New Roman"/>
          <w:b w:val="0"/>
          <w:sz w:val="28"/>
          <w:szCs w:val="28"/>
        </w:rPr>
        <w:t xml:space="preserve">ения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А. О. Ершов</w:t>
      </w:r>
    </w:p>
    <w:p w:rsidR="00D33140" w:rsidRDefault="00D33140"/>
    <w:sectPr w:rsidR="00D3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F1"/>
    <w:rsid w:val="00160740"/>
    <w:rsid w:val="00300CB6"/>
    <w:rsid w:val="003B502A"/>
    <w:rsid w:val="003F4D47"/>
    <w:rsid w:val="007B6910"/>
    <w:rsid w:val="007D54F1"/>
    <w:rsid w:val="00862C7C"/>
    <w:rsid w:val="008741A1"/>
    <w:rsid w:val="0089007A"/>
    <w:rsid w:val="008B0CC7"/>
    <w:rsid w:val="00A10045"/>
    <w:rsid w:val="00B9002A"/>
    <w:rsid w:val="00D0419B"/>
    <w:rsid w:val="00D33140"/>
    <w:rsid w:val="00DD5866"/>
    <w:rsid w:val="00E229F1"/>
    <w:rsid w:val="00F40F92"/>
    <w:rsid w:val="00F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C3C5"/>
  <w15:chartTrackingRefBased/>
  <w15:docId w15:val="{EDA981D4-354C-4B22-9037-7BE5B2B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50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3B502A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B502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B50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Body Text"/>
    <w:basedOn w:val="a"/>
    <w:link w:val="a5"/>
    <w:rsid w:val="003B502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B50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12</cp:revision>
  <dcterms:created xsi:type="dcterms:W3CDTF">2024-11-02T05:38:00Z</dcterms:created>
  <dcterms:modified xsi:type="dcterms:W3CDTF">2024-11-12T11:28:00Z</dcterms:modified>
</cp:coreProperties>
</file>