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DC" w:rsidRDefault="00F04EDC" w:rsidP="00F04ED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КИРОВСКАЯ ОБЛАСТЬ КУМЕНСКИЙ РАЙОН</w:t>
      </w:r>
    </w:p>
    <w:p w:rsidR="00F04EDC" w:rsidRDefault="00F04EDC" w:rsidP="00F04E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РЕЧНАЯ СЕЛЬСКАЯ ДУМА ПЯТОГО СОЗЫВА</w:t>
      </w:r>
    </w:p>
    <w:p w:rsidR="00F04EDC" w:rsidRDefault="00F04EDC" w:rsidP="00F04E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4EDC" w:rsidRDefault="00F04EDC" w:rsidP="00F04E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F04EDC" w:rsidRDefault="00F04EDC" w:rsidP="00F04E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4EDC" w:rsidRDefault="00F914F0" w:rsidP="00F04E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176132">
        <w:rPr>
          <w:rFonts w:ascii="Times New Roman" w:hAnsi="Times New Roman"/>
          <w:sz w:val="28"/>
          <w:szCs w:val="28"/>
        </w:rPr>
        <w:t>22.11.2024</w:t>
      </w:r>
      <w:r w:rsidR="005455B3">
        <w:rPr>
          <w:rFonts w:ascii="Times New Roman" w:hAnsi="Times New Roman"/>
          <w:sz w:val="28"/>
          <w:szCs w:val="28"/>
        </w:rPr>
        <w:t xml:space="preserve"> № </w:t>
      </w:r>
      <w:r w:rsidR="00176132">
        <w:rPr>
          <w:rFonts w:ascii="Times New Roman" w:hAnsi="Times New Roman"/>
          <w:sz w:val="28"/>
          <w:szCs w:val="28"/>
        </w:rPr>
        <w:t>30/105</w:t>
      </w:r>
    </w:p>
    <w:p w:rsidR="00F04EDC" w:rsidRDefault="00F04EDC" w:rsidP="00F04E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Речной</w:t>
      </w:r>
    </w:p>
    <w:p w:rsidR="00F04EDC" w:rsidRDefault="00F04EDC" w:rsidP="00F04E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4EDC" w:rsidRPr="008B38D6" w:rsidRDefault="00F04EDC" w:rsidP="00F04EDC">
      <w:pPr>
        <w:spacing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публичных слушаний по проекту решения Речной сельской Думы </w:t>
      </w:r>
      <w:r w:rsidRPr="008B38D6">
        <w:rPr>
          <w:rFonts w:ascii="Times New Roman" w:hAnsi="Times New Roman"/>
          <w:b/>
          <w:sz w:val="28"/>
          <w:szCs w:val="28"/>
        </w:rPr>
        <w:t>«О бюджете муниципального образования Речное сельское поселение Куме</w:t>
      </w:r>
      <w:r>
        <w:rPr>
          <w:rFonts w:ascii="Times New Roman" w:hAnsi="Times New Roman"/>
          <w:b/>
          <w:sz w:val="28"/>
          <w:szCs w:val="28"/>
        </w:rPr>
        <w:t>нского района Кировской области на 2025 год и плановый период 2026 и 2027</w:t>
      </w:r>
      <w:r w:rsidRPr="008B38D6">
        <w:rPr>
          <w:rFonts w:ascii="Times New Roman" w:hAnsi="Times New Roman"/>
          <w:b/>
          <w:sz w:val="28"/>
          <w:szCs w:val="28"/>
        </w:rPr>
        <w:t xml:space="preserve"> годов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04EDC" w:rsidRDefault="00F04EDC" w:rsidP="00F04E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4EDC" w:rsidRDefault="00F04EDC" w:rsidP="00F04ED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 соответствии  со статьей 28  Федерального   закона   от    06.10.2003  № 131-ФЗ «Об общих принципах организации местного самоуправления в Российской Федерации», статьей 16 Устава муниципального образования Речное сельское поселение Куменского района Кировской области, статьей 2 Положения о публичных слушаниях в муниципальном образовании Речное сельское поселение, утвержденного решением Речной сельской Думы от 09.11.2005 № 1/6  (с изменениями  от 22.01.2016 № 24/155, от 23.03.2017 № 32/205) Речная сельская Дума РЕШИЛА:</w:t>
      </w:r>
    </w:p>
    <w:p w:rsidR="00F04EDC" w:rsidRDefault="00F04EDC" w:rsidP="00F04ED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1. Провести публичные слушания по проекту решения Речной сельской Думы «О бюджете муниципального образования Речное сельское поселение Куменского района Кировской области на 2025 год и плановый период 2026 и 2027 годы».</w:t>
      </w:r>
    </w:p>
    <w:p w:rsidR="00F04EDC" w:rsidRDefault="00F04EDC" w:rsidP="00F04ED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Назначить проведение публичных слушаний по указанному выше проекту решения на </w:t>
      </w:r>
      <w:r w:rsidR="00166CE4">
        <w:rPr>
          <w:rFonts w:ascii="Times New Roman" w:hAnsi="Times New Roman"/>
          <w:sz w:val="28"/>
          <w:szCs w:val="28"/>
        </w:rPr>
        <w:t>23 декабря 2024 года с 14</w:t>
      </w:r>
      <w:r>
        <w:rPr>
          <w:rFonts w:ascii="Times New Roman" w:hAnsi="Times New Roman"/>
          <w:sz w:val="28"/>
          <w:szCs w:val="28"/>
        </w:rPr>
        <w:t xml:space="preserve"> часов в здании администрации Речного сельского поселения. Проект решения прилагается.</w:t>
      </w:r>
    </w:p>
    <w:p w:rsidR="00F04EDC" w:rsidRDefault="00F04EDC" w:rsidP="00F04ED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 Администрации Речного сельского поселения не позднее </w:t>
      </w:r>
      <w:r w:rsidR="00166CE4">
        <w:rPr>
          <w:rFonts w:ascii="Times New Roman" w:hAnsi="Times New Roman"/>
          <w:sz w:val="28"/>
          <w:szCs w:val="28"/>
        </w:rPr>
        <w:t>25</w:t>
      </w:r>
      <w:r w:rsidRPr="00166CE4">
        <w:rPr>
          <w:rFonts w:ascii="Times New Roman" w:hAnsi="Times New Roman"/>
          <w:sz w:val="28"/>
          <w:szCs w:val="28"/>
        </w:rPr>
        <w:t>.11.2024</w:t>
      </w:r>
      <w:r>
        <w:rPr>
          <w:rFonts w:ascii="Times New Roman" w:hAnsi="Times New Roman"/>
          <w:sz w:val="28"/>
          <w:szCs w:val="28"/>
        </w:rPr>
        <w:t xml:space="preserve"> года обеспечить опубликование проекта решения Речной сельской Думы, по которому проводятся публичные слушания.</w:t>
      </w:r>
    </w:p>
    <w:p w:rsidR="00F04EDC" w:rsidRDefault="00F04EDC" w:rsidP="00F04ED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4. Настоящее решение вступает в силу со дня подписания.</w:t>
      </w:r>
    </w:p>
    <w:p w:rsidR="00F04EDC" w:rsidRDefault="00F04EDC" w:rsidP="00F04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EDC" w:rsidRDefault="00F04EDC" w:rsidP="00F04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EDC" w:rsidRDefault="00F04EDC" w:rsidP="00F04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EDC" w:rsidRDefault="00F04EDC" w:rsidP="00F04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Речной</w:t>
      </w:r>
    </w:p>
    <w:p w:rsidR="00F04EDC" w:rsidRDefault="00F04EDC" w:rsidP="00F04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сельской Думы                         </w:t>
      </w:r>
      <w:r w:rsidR="005455B3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Р. Г. </w:t>
      </w:r>
      <w:proofErr w:type="spellStart"/>
      <w:r>
        <w:rPr>
          <w:rFonts w:ascii="Times New Roman" w:hAnsi="Times New Roman"/>
          <w:sz w:val="28"/>
          <w:szCs w:val="28"/>
        </w:rPr>
        <w:t>Машковцев</w:t>
      </w:r>
      <w:proofErr w:type="spellEnd"/>
    </w:p>
    <w:p w:rsidR="00F04EDC" w:rsidRDefault="00F04EDC" w:rsidP="00F04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EDC" w:rsidRDefault="00F04EDC" w:rsidP="00F04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EDC" w:rsidRDefault="00F04EDC" w:rsidP="00F04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Речного</w:t>
      </w:r>
    </w:p>
    <w:p w:rsidR="00F04EDC" w:rsidRDefault="00F04EDC" w:rsidP="00F04ED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</w:t>
      </w:r>
      <w:r w:rsidR="005455B3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А. О. Ершов</w:t>
      </w:r>
    </w:p>
    <w:p w:rsidR="00627B28" w:rsidRPr="00F04EDC" w:rsidRDefault="00627B28" w:rsidP="00F04EDC"/>
    <w:sectPr w:rsidR="00627B28" w:rsidRPr="00F04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5F"/>
    <w:rsid w:val="00166CE4"/>
    <w:rsid w:val="00176132"/>
    <w:rsid w:val="00314CF3"/>
    <w:rsid w:val="005455B3"/>
    <w:rsid w:val="00627B28"/>
    <w:rsid w:val="007F1295"/>
    <w:rsid w:val="00987CA6"/>
    <w:rsid w:val="00B32499"/>
    <w:rsid w:val="00F04EDC"/>
    <w:rsid w:val="00F6245F"/>
    <w:rsid w:val="00F9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55B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55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Admin</cp:lastModifiedBy>
  <cp:revision>2</cp:revision>
  <cp:lastPrinted>2024-12-02T10:29:00Z</cp:lastPrinted>
  <dcterms:created xsi:type="dcterms:W3CDTF">2024-12-03T05:40:00Z</dcterms:created>
  <dcterms:modified xsi:type="dcterms:W3CDTF">2024-12-03T05:40:00Z</dcterms:modified>
</cp:coreProperties>
</file>